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F346" w14:textId="74F0C78D" w:rsidR="002034A9" w:rsidRDefault="006B1D10" w:rsidP="002A3359">
      <w:pPr>
        <w:pStyle w:val="Kop1"/>
        <w:pBdr>
          <w:bottom w:val="single" w:sz="4" w:space="12" w:color="auto"/>
        </w:pBdr>
        <w:spacing w:after="0" w:line="240" w:lineRule="auto"/>
        <w:ind w:right="113"/>
        <w:rPr>
          <w:rStyle w:val="Kop1Char"/>
          <w:rFonts w:ascii="Verdana" w:hAnsi="Verdana"/>
          <w:sz w:val="40"/>
          <w:szCs w:val="40"/>
        </w:rPr>
      </w:pPr>
      <w:r>
        <w:rPr>
          <w:rStyle w:val="Kop1Char"/>
          <w:rFonts w:ascii="Verdana" w:hAnsi="Verdana"/>
          <w:sz w:val="40"/>
          <w:szCs w:val="40"/>
        </w:rPr>
        <w:t xml:space="preserve">NICE </w:t>
      </w:r>
      <w:r w:rsidRPr="006B1D10">
        <w:rPr>
          <w:rStyle w:val="Kop1Char"/>
          <w:rFonts w:ascii="Verdana" w:hAnsi="Verdana"/>
          <w:sz w:val="40"/>
          <w:szCs w:val="40"/>
        </w:rPr>
        <w:t>Wetenschappelijke gegevensaanvraag</w:t>
      </w:r>
      <w:r>
        <w:rPr>
          <w:rStyle w:val="Kop1Char"/>
          <w:rFonts w:ascii="Verdana" w:hAnsi="Verdana"/>
          <w:sz w:val="40"/>
          <w:szCs w:val="40"/>
        </w:rPr>
        <w:t xml:space="preserve"> - Deel 1</w:t>
      </w:r>
    </w:p>
    <w:p w14:paraId="4323D336" w14:textId="2C62D8CA" w:rsidR="008145E2" w:rsidRDefault="006B1D10" w:rsidP="007624A7">
      <w:pPr>
        <w:spacing w:line="240" w:lineRule="auto"/>
        <w:ind w:right="113"/>
        <w:rPr>
          <w:rFonts w:ascii="Verdana" w:hAnsi="Verdana"/>
          <w:sz w:val="18"/>
          <w:szCs w:val="28"/>
        </w:rPr>
      </w:pPr>
      <w:bookmarkStart w:id="0" w:name="_Toc223606895"/>
      <w:r w:rsidRPr="006B1D10">
        <w:rPr>
          <w:rFonts w:ascii="Verdana" w:hAnsi="Verdana"/>
          <w:sz w:val="18"/>
          <w:szCs w:val="28"/>
        </w:rPr>
        <w:t xml:space="preserve">Een </w:t>
      </w:r>
      <w:bookmarkStart w:id="1" w:name="_Hlk231818823"/>
      <w:r w:rsidRPr="006B1D10">
        <w:rPr>
          <w:rFonts w:ascii="Verdana" w:hAnsi="Verdana"/>
          <w:sz w:val="18"/>
          <w:szCs w:val="28"/>
        </w:rPr>
        <w:t xml:space="preserve">Wetenschappelijke gegevensaanvraag </w:t>
      </w:r>
      <w:bookmarkEnd w:id="1"/>
      <w:r w:rsidRPr="006B1D10">
        <w:rPr>
          <w:rFonts w:ascii="Verdana" w:hAnsi="Verdana"/>
          <w:sz w:val="18"/>
          <w:szCs w:val="28"/>
        </w:rPr>
        <w:t>is gericht op het schrijven van een wetenschappelijk artikel, een hoofdstuk in een boek of het geven van een wetenschappelijke presentatie.</w:t>
      </w:r>
    </w:p>
    <w:p w14:paraId="53420FBA" w14:textId="77777777" w:rsidR="009F74D1" w:rsidRDefault="009F74D1" w:rsidP="007624A7">
      <w:pPr>
        <w:spacing w:line="240" w:lineRule="auto"/>
        <w:ind w:right="113"/>
        <w:rPr>
          <w:rFonts w:ascii="Verdana" w:hAnsi="Verdana"/>
          <w:sz w:val="18"/>
          <w:szCs w:val="28"/>
        </w:rPr>
      </w:pPr>
    </w:p>
    <w:p w14:paraId="3421AF7E" w14:textId="77777777" w:rsidR="0027719F" w:rsidRPr="002A3359" w:rsidRDefault="0027719F" w:rsidP="007624A7">
      <w:pPr>
        <w:framePr w:w="2396" w:hSpace="284" w:wrap="around" w:vAnchor="text" w:hAnchor="page" w:x="1207" w:y="120"/>
        <w:spacing w:before="0" w:after="120" w:line="240" w:lineRule="auto"/>
        <w:ind w:right="340"/>
        <w:rPr>
          <w:rFonts w:ascii="Verdana" w:hAnsi="Verdana"/>
          <w:b/>
          <w:bCs/>
          <w:color w:val="3399CC"/>
          <w:spacing w:val="-2"/>
          <w:sz w:val="18"/>
          <w:szCs w:val="28"/>
        </w:rPr>
      </w:pPr>
      <w:r>
        <w:rPr>
          <w:rFonts w:ascii="Verdana" w:hAnsi="Verdana"/>
          <w:b/>
          <w:bCs/>
          <w:color w:val="3399CC"/>
          <w:spacing w:val="-2"/>
          <w:sz w:val="18"/>
          <w:szCs w:val="28"/>
        </w:rPr>
        <w:t>Procedure</w:t>
      </w:r>
    </w:p>
    <w:p w14:paraId="11B80E38" w14:textId="19FD8512" w:rsidR="006B1D10" w:rsidRPr="0027719F" w:rsidRDefault="002A3359" w:rsidP="007624A7">
      <w:pPr>
        <w:pStyle w:val="Lijstalinea"/>
        <w:numPr>
          <w:ilvl w:val="0"/>
          <w:numId w:val="37"/>
        </w:numPr>
        <w:spacing w:before="0" w:after="120" w:line="240" w:lineRule="auto"/>
        <w:ind w:left="357" w:right="113" w:hanging="357"/>
        <w:contextualSpacing w:val="0"/>
        <w:rPr>
          <w:rFonts w:ascii="Verdana" w:hAnsi="Verdana"/>
          <w:sz w:val="18"/>
          <w:szCs w:val="28"/>
        </w:rPr>
      </w:pPr>
      <w:bookmarkStart w:id="2" w:name="_Toc223606896"/>
      <w:bookmarkEnd w:id="0"/>
      <w:r w:rsidRPr="0027719F">
        <w:rPr>
          <w:rFonts w:ascii="Verdana" w:hAnsi="Verdana"/>
          <w:sz w:val="18"/>
          <w:szCs w:val="28"/>
        </w:rPr>
        <w:t xml:space="preserve">Bij elke aanvraag moet minimaal één NICE contactpersoon betrokken zijn als aanvrager. De NICE contactpersoon is een intensivist die bij NICE R&amp;S bekend staat als de contactpersoon voor een deelnemende IC. </w:t>
      </w:r>
    </w:p>
    <w:p w14:paraId="505E551A" w14:textId="4501ECC6" w:rsidR="006B1D10" w:rsidRPr="0027719F" w:rsidRDefault="006B1D10" w:rsidP="007624A7">
      <w:pPr>
        <w:pStyle w:val="Lijstalinea"/>
        <w:numPr>
          <w:ilvl w:val="0"/>
          <w:numId w:val="37"/>
        </w:numPr>
        <w:spacing w:before="0" w:after="120" w:line="240" w:lineRule="auto"/>
        <w:ind w:left="357" w:right="113" w:hanging="357"/>
        <w:contextualSpacing w:val="0"/>
        <w:rPr>
          <w:rFonts w:ascii="Verdana" w:hAnsi="Verdana"/>
          <w:sz w:val="18"/>
          <w:szCs w:val="28"/>
        </w:rPr>
      </w:pPr>
      <w:r w:rsidRPr="0027719F">
        <w:rPr>
          <w:rFonts w:ascii="Verdana" w:hAnsi="Verdana"/>
          <w:sz w:val="18"/>
          <w:szCs w:val="28"/>
        </w:rPr>
        <w:t xml:space="preserve">De aanvrager wordt verzocht om dit formulier compleet en waarheidsgetrouw in te vullen en in te dienen bij de Wetenschapscommissie van de Stichting NICE via: </w:t>
      </w:r>
      <w:hyperlink r:id="rId11" w:history="1">
        <w:r w:rsidRPr="0027719F">
          <w:rPr>
            <w:rFonts w:ascii="Verdana" w:hAnsi="Verdana"/>
            <w:sz w:val="18"/>
            <w:szCs w:val="28"/>
          </w:rPr>
          <w:t>extractieverzoek@stichting-nice.nl</w:t>
        </w:r>
      </w:hyperlink>
      <w:r w:rsidRPr="0027719F">
        <w:rPr>
          <w:rFonts w:ascii="Verdana" w:hAnsi="Verdana"/>
          <w:sz w:val="18"/>
          <w:szCs w:val="28"/>
        </w:rPr>
        <w:t>.</w:t>
      </w:r>
    </w:p>
    <w:p w14:paraId="4DF3A814" w14:textId="1C828194" w:rsidR="006B1D10" w:rsidRPr="0027719F" w:rsidRDefault="006B1D10" w:rsidP="007624A7">
      <w:pPr>
        <w:pStyle w:val="Lijstalinea"/>
        <w:numPr>
          <w:ilvl w:val="0"/>
          <w:numId w:val="37"/>
        </w:numPr>
        <w:spacing w:before="0" w:after="120" w:line="240" w:lineRule="auto"/>
        <w:ind w:left="357" w:right="113" w:hanging="357"/>
        <w:contextualSpacing w:val="0"/>
        <w:rPr>
          <w:rFonts w:ascii="Verdana" w:hAnsi="Verdana"/>
          <w:sz w:val="18"/>
          <w:szCs w:val="28"/>
        </w:rPr>
      </w:pPr>
      <w:r w:rsidRPr="0027719F">
        <w:rPr>
          <w:rFonts w:ascii="Verdana" w:hAnsi="Verdana"/>
          <w:sz w:val="18"/>
          <w:szCs w:val="28"/>
        </w:rPr>
        <w:t xml:space="preserve">Eén keer per maand evalueert de Wetenschapscommissie van de Stichting NICE de ingediende aanvragen naar aanleiding van de volgende vragen: is de onderzoeksvraag zinvol en heeft deze een goede onderbouwing, zijn er geen ethische kwesties en/ of privacy problemen, en kan de onderzoeksvraag beantwoord worden met de NICE data? De Wetenschapscommissie besluit vervolgens of de aanvraag goedgekeurd </w:t>
      </w:r>
      <w:r w:rsidR="0027719F" w:rsidRPr="0027719F">
        <w:rPr>
          <w:rFonts w:ascii="Verdana" w:hAnsi="Verdana"/>
          <w:sz w:val="18"/>
          <w:szCs w:val="28"/>
        </w:rPr>
        <w:t>kan</w:t>
      </w:r>
      <w:r w:rsidRPr="0027719F">
        <w:rPr>
          <w:rFonts w:ascii="Verdana" w:hAnsi="Verdana"/>
          <w:sz w:val="18"/>
          <w:szCs w:val="28"/>
        </w:rPr>
        <w:t xml:space="preserve"> worden op basis van de inhoud. NICE Research &amp; Support (NICE R&amp;S) stelt met </w:t>
      </w:r>
      <w:r w:rsidR="0027719F" w:rsidRPr="0027719F">
        <w:rPr>
          <w:rFonts w:ascii="Verdana" w:hAnsi="Verdana"/>
          <w:sz w:val="18"/>
          <w:szCs w:val="28"/>
        </w:rPr>
        <w:t>de Wetenschapscommissie</w:t>
      </w:r>
      <w:r w:rsidRPr="0027719F">
        <w:rPr>
          <w:rFonts w:ascii="Verdana" w:hAnsi="Verdana"/>
          <w:sz w:val="18"/>
          <w:szCs w:val="28"/>
        </w:rPr>
        <w:t xml:space="preserve"> de prioritering van aanvragen vast op basis van lopende en andere goedgekeurde onderzoeksprojecten en overige werkzaamheden.        </w:t>
      </w:r>
    </w:p>
    <w:p w14:paraId="1783D4BF" w14:textId="77777777" w:rsidR="006B1D10" w:rsidRPr="0027719F" w:rsidRDefault="006B1D10" w:rsidP="007624A7">
      <w:pPr>
        <w:pStyle w:val="Lijstalinea"/>
        <w:numPr>
          <w:ilvl w:val="0"/>
          <w:numId w:val="37"/>
        </w:numPr>
        <w:spacing w:before="0" w:after="120" w:line="240" w:lineRule="auto"/>
        <w:ind w:left="357" w:right="113" w:hanging="357"/>
        <w:contextualSpacing w:val="0"/>
        <w:rPr>
          <w:rFonts w:ascii="Verdana" w:hAnsi="Verdana"/>
          <w:sz w:val="18"/>
          <w:szCs w:val="28"/>
        </w:rPr>
      </w:pPr>
      <w:r w:rsidRPr="0027719F">
        <w:rPr>
          <w:rFonts w:ascii="Verdana" w:hAnsi="Verdana"/>
          <w:sz w:val="18"/>
          <w:szCs w:val="28"/>
        </w:rPr>
        <w:t xml:space="preserve">Nadat de aanvraag goedgekeurd is, vult de aanvrager het formulier in voor deel 2 van de aanvraag: Methoden en data-analyse. In dit formulier moet een duidelijk statistisch plan gepresenteerd worden waarin de in- en exclusie criteria omschreven worden, en de statistische methoden worden gepresenteerd samen met een opzet voor de beoogde tabellen en figuren.    </w:t>
      </w:r>
    </w:p>
    <w:p w14:paraId="37854FD2" w14:textId="0370D08E" w:rsidR="006B1D10" w:rsidRPr="0027719F" w:rsidRDefault="006B1D10" w:rsidP="007624A7">
      <w:pPr>
        <w:pStyle w:val="Lijstalinea"/>
        <w:numPr>
          <w:ilvl w:val="0"/>
          <w:numId w:val="37"/>
        </w:numPr>
        <w:spacing w:before="0" w:after="120" w:line="240" w:lineRule="auto"/>
        <w:ind w:left="357" w:right="113" w:hanging="357"/>
        <w:contextualSpacing w:val="0"/>
        <w:rPr>
          <w:rFonts w:ascii="Verdana" w:hAnsi="Verdana"/>
          <w:sz w:val="18"/>
          <w:szCs w:val="28"/>
        </w:rPr>
      </w:pPr>
      <w:r w:rsidRPr="0027719F">
        <w:rPr>
          <w:rFonts w:ascii="Verdana" w:hAnsi="Verdana"/>
          <w:sz w:val="18"/>
          <w:szCs w:val="28"/>
        </w:rPr>
        <w:t xml:space="preserve">NICE R&amp;S evalueert deel 2 van de aanvraag en zal de statistische methode in detail bespreken met de aanvrager en indien nodig suggesties doen voor </w:t>
      </w:r>
      <w:r w:rsidR="0027719F" w:rsidRPr="0027719F">
        <w:rPr>
          <w:rFonts w:ascii="Verdana" w:hAnsi="Verdana"/>
          <w:sz w:val="18"/>
          <w:szCs w:val="28"/>
        </w:rPr>
        <w:t>aanpassingen.</w:t>
      </w:r>
      <w:r w:rsidRPr="0027719F">
        <w:rPr>
          <w:rFonts w:ascii="Verdana" w:hAnsi="Verdana"/>
          <w:sz w:val="18"/>
          <w:szCs w:val="28"/>
        </w:rPr>
        <w:t xml:space="preserve"> </w:t>
      </w:r>
    </w:p>
    <w:p w14:paraId="1053FA1E" w14:textId="77777777" w:rsidR="006B1D10" w:rsidRDefault="006B1D10" w:rsidP="007624A7">
      <w:pPr>
        <w:pStyle w:val="Lijstalinea"/>
        <w:numPr>
          <w:ilvl w:val="0"/>
          <w:numId w:val="37"/>
        </w:numPr>
        <w:spacing w:before="0" w:after="120" w:line="240" w:lineRule="auto"/>
        <w:ind w:left="357" w:right="113" w:hanging="357"/>
        <w:contextualSpacing w:val="0"/>
        <w:rPr>
          <w:rFonts w:ascii="Verdana" w:hAnsi="Verdana"/>
          <w:sz w:val="18"/>
          <w:szCs w:val="28"/>
        </w:rPr>
      </w:pPr>
      <w:r w:rsidRPr="0027719F">
        <w:rPr>
          <w:rFonts w:ascii="Verdana" w:hAnsi="Verdana"/>
          <w:sz w:val="18"/>
          <w:szCs w:val="28"/>
        </w:rPr>
        <w:t xml:space="preserve">Afhankelijk van de gevraagde ondersteuning door NICE R&amp;S, zal NICE R&amp;S starten met de analyses of een geanonimiseerde dataset genereren en de infrastructuur en toegang regelen tot deze dataset, zodat de aanvrager de analyse zelf kan uitvoeren.  </w:t>
      </w:r>
    </w:p>
    <w:p w14:paraId="6DADEABC" w14:textId="77777777" w:rsidR="009F74D1" w:rsidRDefault="009F74D1" w:rsidP="007624A7">
      <w:pPr>
        <w:spacing w:before="0" w:after="160" w:line="240" w:lineRule="auto"/>
        <w:rPr>
          <w:rFonts w:ascii="Verdana" w:hAnsi="Verdana"/>
          <w:b/>
          <w:bCs/>
          <w:sz w:val="18"/>
          <w:szCs w:val="28"/>
        </w:rPr>
      </w:pPr>
      <w:r>
        <w:rPr>
          <w:rFonts w:ascii="Verdana" w:hAnsi="Verdana"/>
          <w:b/>
          <w:bCs/>
          <w:sz w:val="18"/>
          <w:szCs w:val="28"/>
        </w:rPr>
        <w:br w:type="page"/>
      </w:r>
    </w:p>
    <w:p w14:paraId="68673210" w14:textId="77777777" w:rsidR="009F74D1" w:rsidRDefault="009F74D1" w:rsidP="007624A7">
      <w:pPr>
        <w:pStyle w:val="Lijstalinea"/>
        <w:spacing w:before="0" w:after="120" w:line="240" w:lineRule="auto"/>
        <w:ind w:left="357" w:right="113"/>
        <w:contextualSpacing w:val="0"/>
        <w:rPr>
          <w:rFonts w:ascii="Verdana" w:hAnsi="Verdana"/>
          <w:b/>
          <w:bCs/>
          <w:sz w:val="18"/>
          <w:szCs w:val="28"/>
        </w:rPr>
        <w:sectPr w:rsidR="009F74D1" w:rsidSect="009F74D1">
          <w:headerReference w:type="default" r:id="rId12"/>
          <w:footerReference w:type="default" r:id="rId13"/>
          <w:headerReference w:type="first" r:id="rId14"/>
          <w:footerReference w:type="first" r:id="rId15"/>
          <w:pgSz w:w="11906" w:h="16838" w:code="9"/>
          <w:pgMar w:top="2552" w:right="567" w:bottom="567" w:left="4253" w:header="709" w:footer="709" w:gutter="851"/>
          <w:cols w:space="708"/>
          <w:titlePg/>
          <w:docGrid w:linePitch="360"/>
        </w:sectPr>
      </w:pPr>
    </w:p>
    <w:p w14:paraId="695D35FD" w14:textId="77777777" w:rsidR="007624A7" w:rsidRDefault="007624A7" w:rsidP="007624A7">
      <w:pPr>
        <w:pStyle w:val="Lijstalinea"/>
        <w:spacing w:before="0" w:after="120" w:line="240" w:lineRule="auto"/>
        <w:ind w:left="357" w:right="113"/>
        <w:contextualSpacing w:val="0"/>
        <w:rPr>
          <w:rFonts w:ascii="Verdana" w:hAnsi="Verdana"/>
          <w:b/>
          <w:bCs/>
          <w:sz w:val="18"/>
          <w:szCs w:val="28"/>
        </w:rPr>
      </w:pPr>
      <w:r w:rsidRPr="009F74D1">
        <w:rPr>
          <w:rFonts w:ascii="Verdana" w:hAnsi="Verdana"/>
          <w:b/>
          <w:bCs/>
          <w:sz w:val="18"/>
          <w:szCs w:val="28"/>
        </w:rPr>
        <w:lastRenderedPageBreak/>
        <w:t xml:space="preserve">Vul a.u.b. de volgende onderdelen in en stuur de uitwerking naar </w:t>
      </w:r>
      <w:hyperlink r:id="rId16" w:history="1">
        <w:r w:rsidRPr="009F74D1">
          <w:rPr>
            <w:rFonts w:ascii="Verdana" w:hAnsi="Verdana"/>
            <w:b/>
            <w:bCs/>
            <w:sz w:val="18"/>
            <w:szCs w:val="28"/>
          </w:rPr>
          <w:t>extractieverzoek@stichting-nice.nl</w:t>
        </w:r>
      </w:hyperlink>
      <w:r w:rsidRPr="009F74D1">
        <w:rPr>
          <w:rFonts w:ascii="Verdana" w:hAnsi="Verdana"/>
          <w:b/>
          <w:bCs/>
          <w:sz w:val="18"/>
          <w:szCs w:val="28"/>
        </w:rPr>
        <w:t xml:space="preserve">. De aanvrager mag de onderdelen 1.1 – 1.3 en 1.5 in het Engels beantwoorden, zodat deze al als een opstap gezien kunnen worden voor de wetenschappelijke publicatie.   </w:t>
      </w:r>
    </w:p>
    <w:p w14:paraId="5E25C0AB" w14:textId="77777777" w:rsidR="007624A7" w:rsidRDefault="007624A7" w:rsidP="007624A7">
      <w:pPr>
        <w:spacing w:before="0" w:after="120" w:line="240" w:lineRule="auto"/>
        <w:ind w:right="340"/>
        <w:rPr>
          <w:rFonts w:ascii="Verdana" w:hAnsi="Verdana"/>
          <w:b/>
          <w:bCs/>
          <w:color w:val="3399CC"/>
          <w:spacing w:val="-2"/>
          <w:sz w:val="18"/>
          <w:szCs w:val="28"/>
        </w:rPr>
      </w:pPr>
    </w:p>
    <w:p w14:paraId="76FEF2AC" w14:textId="039AA12C" w:rsidR="0027719F" w:rsidRDefault="00611B04" w:rsidP="007624A7">
      <w:pPr>
        <w:spacing w:before="0" w:after="120" w:line="240" w:lineRule="auto"/>
        <w:ind w:right="340"/>
        <w:rPr>
          <w:rFonts w:ascii="Verdana" w:hAnsi="Verdana"/>
          <w:b/>
          <w:bCs/>
          <w:color w:val="3399CC"/>
          <w:spacing w:val="-2"/>
          <w:sz w:val="18"/>
          <w:szCs w:val="28"/>
        </w:rPr>
      </w:pPr>
      <w:r w:rsidRPr="00611B04">
        <w:rPr>
          <w:rFonts w:ascii="Verdana" w:hAnsi="Verdana"/>
          <w:b/>
          <w:bCs/>
          <w:color w:val="3399CC"/>
          <w:spacing w:val="-2"/>
          <w:sz w:val="18"/>
          <w:szCs w:val="28"/>
        </w:rPr>
        <w:t>Gegevens aanvrager</w:t>
      </w:r>
    </w:p>
    <w:p w14:paraId="711E7B17" w14:textId="77777777" w:rsidR="00611B04" w:rsidRPr="00611B04" w:rsidRDefault="00611B04" w:rsidP="007624A7">
      <w:pPr>
        <w:spacing w:before="0" w:after="120" w:line="240" w:lineRule="auto"/>
        <w:ind w:right="340"/>
        <w:rPr>
          <w:rFonts w:ascii="Verdana" w:hAnsi="Verdana"/>
          <w:b/>
          <w:bCs/>
          <w:color w:val="3399CC"/>
          <w:spacing w:val="-2"/>
          <w:sz w:val="18"/>
          <w:szCs w:val="28"/>
        </w:rPr>
      </w:pPr>
    </w:p>
    <w:p w14:paraId="7F24B749" w14:textId="439F544F" w:rsidR="009F74D1" w:rsidRDefault="009F74D1" w:rsidP="007624A7">
      <w:pPr>
        <w:pStyle w:val="Lijstalinea"/>
        <w:numPr>
          <w:ilvl w:val="1"/>
          <w:numId w:val="39"/>
        </w:numPr>
        <w:spacing w:before="0" w:after="120" w:line="240" w:lineRule="auto"/>
        <w:ind w:right="113"/>
        <w:rPr>
          <w:rFonts w:ascii="Verdana" w:hAnsi="Verdana"/>
          <w:sz w:val="18"/>
          <w:szCs w:val="28"/>
        </w:rPr>
      </w:pPr>
      <w:r w:rsidRPr="009F74D1">
        <w:rPr>
          <w:rFonts w:ascii="Verdana" w:hAnsi="Verdana"/>
          <w:sz w:val="18"/>
          <w:szCs w:val="28"/>
        </w:rPr>
        <w:t>Wat is de</w:t>
      </w:r>
      <w:r>
        <w:rPr>
          <w:rFonts w:ascii="Verdana" w:hAnsi="Verdana"/>
          <w:sz w:val="18"/>
          <w:szCs w:val="28"/>
        </w:rPr>
        <w:t xml:space="preserve"> </w:t>
      </w:r>
      <w:r w:rsidRPr="009F74D1">
        <w:rPr>
          <w:rFonts w:ascii="Verdana" w:hAnsi="Verdana"/>
          <w:sz w:val="18"/>
          <w:szCs w:val="28"/>
        </w:rPr>
        <w:t xml:space="preserve">(voorlopige) titel van het project? </w:t>
      </w:r>
    </w:p>
    <w:p w14:paraId="7791D2F3" w14:textId="77777777" w:rsidR="009F74D1" w:rsidRPr="009F74D1" w:rsidRDefault="009F74D1" w:rsidP="007624A7">
      <w:pPr>
        <w:pStyle w:val="Lijstalinea"/>
        <w:spacing w:before="0" w:after="120" w:line="240" w:lineRule="auto"/>
        <w:ind w:right="113"/>
        <w:rPr>
          <w:rFonts w:ascii="Verdana" w:hAnsi="Verdana"/>
          <w:sz w:val="18"/>
          <w:szCs w:val="28"/>
        </w:rPr>
      </w:pPr>
    </w:p>
    <w:p w14:paraId="3E985EE9" w14:textId="036E25C1" w:rsidR="009F74D1" w:rsidRPr="009F74D1" w:rsidRDefault="009F74D1" w:rsidP="007624A7">
      <w:pPr>
        <w:pStyle w:val="Lijstalinea"/>
        <w:spacing w:before="0" w:after="120" w:line="240" w:lineRule="auto"/>
        <w:ind w:left="357" w:right="113"/>
        <w:contextualSpacing w:val="0"/>
        <w:rPr>
          <w:rFonts w:ascii="Verdana" w:hAnsi="Verdana"/>
          <w:sz w:val="18"/>
          <w:szCs w:val="28"/>
        </w:rPr>
      </w:pPr>
    </w:p>
    <w:p w14:paraId="767DDFFE" w14:textId="77777777" w:rsidR="009F74D1" w:rsidRDefault="009F74D1" w:rsidP="007624A7">
      <w:pPr>
        <w:pStyle w:val="Lijstalinea"/>
        <w:numPr>
          <w:ilvl w:val="1"/>
          <w:numId w:val="39"/>
        </w:numPr>
        <w:spacing w:before="0" w:after="120" w:line="240" w:lineRule="auto"/>
        <w:ind w:right="113"/>
        <w:rPr>
          <w:rFonts w:ascii="Verdana" w:hAnsi="Verdana"/>
          <w:sz w:val="18"/>
          <w:szCs w:val="28"/>
        </w:rPr>
      </w:pPr>
      <w:r w:rsidRPr="009F74D1">
        <w:rPr>
          <w:rFonts w:ascii="Verdana" w:hAnsi="Verdana"/>
          <w:sz w:val="18"/>
          <w:szCs w:val="28"/>
        </w:rPr>
        <w:t>Wat is de onderzoeksvraag?</w:t>
      </w:r>
    </w:p>
    <w:p w14:paraId="03705CD6" w14:textId="77777777" w:rsidR="009F74D1" w:rsidRPr="009F74D1" w:rsidRDefault="009F74D1" w:rsidP="007624A7">
      <w:pPr>
        <w:pStyle w:val="Lijstalinea"/>
        <w:spacing w:before="0" w:after="120" w:line="240" w:lineRule="auto"/>
        <w:ind w:right="113"/>
        <w:rPr>
          <w:rFonts w:ascii="Verdana" w:hAnsi="Verdana"/>
          <w:sz w:val="18"/>
          <w:szCs w:val="28"/>
        </w:rPr>
      </w:pPr>
    </w:p>
    <w:p w14:paraId="5606FAD3" w14:textId="77777777" w:rsidR="009F74D1" w:rsidRPr="009F74D1" w:rsidRDefault="009F74D1" w:rsidP="007624A7">
      <w:pPr>
        <w:pStyle w:val="Lijstalinea"/>
        <w:spacing w:before="0" w:after="120" w:line="240" w:lineRule="auto"/>
        <w:ind w:right="113"/>
        <w:rPr>
          <w:rFonts w:ascii="Verdana" w:hAnsi="Verdana"/>
          <w:sz w:val="18"/>
          <w:szCs w:val="28"/>
        </w:rPr>
      </w:pPr>
    </w:p>
    <w:p w14:paraId="64D14BB0" w14:textId="77777777" w:rsidR="009F74D1" w:rsidRDefault="009F74D1" w:rsidP="007624A7">
      <w:pPr>
        <w:pStyle w:val="Lijstalinea"/>
        <w:numPr>
          <w:ilvl w:val="1"/>
          <w:numId w:val="39"/>
        </w:numPr>
        <w:spacing w:before="0" w:after="120" w:line="240" w:lineRule="auto"/>
        <w:ind w:right="113"/>
        <w:rPr>
          <w:rFonts w:ascii="Verdana" w:hAnsi="Verdana"/>
          <w:sz w:val="18"/>
          <w:szCs w:val="28"/>
        </w:rPr>
      </w:pPr>
      <w:r w:rsidRPr="009F74D1">
        <w:rPr>
          <w:rFonts w:ascii="Verdana" w:hAnsi="Verdana"/>
          <w:sz w:val="18"/>
          <w:szCs w:val="28"/>
        </w:rPr>
        <w:t xml:space="preserve">Geef hier een korte introductie tot het project met achtergrond informatie en verwijzingen naar de bestaande literatuur over het betreffende onderwerp. </w:t>
      </w:r>
    </w:p>
    <w:p w14:paraId="698770DA" w14:textId="77777777" w:rsidR="009F74D1" w:rsidRPr="009F74D1" w:rsidRDefault="009F74D1" w:rsidP="007624A7">
      <w:pPr>
        <w:pStyle w:val="Lijstalinea"/>
        <w:spacing w:before="0" w:after="120" w:line="240" w:lineRule="auto"/>
        <w:ind w:right="113"/>
        <w:rPr>
          <w:rFonts w:ascii="Verdana" w:hAnsi="Verdana"/>
          <w:sz w:val="18"/>
          <w:szCs w:val="28"/>
        </w:rPr>
      </w:pPr>
    </w:p>
    <w:p w14:paraId="4C519360" w14:textId="77777777" w:rsidR="009F74D1" w:rsidRPr="009F74D1" w:rsidRDefault="009F74D1" w:rsidP="007624A7">
      <w:pPr>
        <w:pStyle w:val="Lijstalinea"/>
        <w:spacing w:before="0" w:after="120" w:line="240" w:lineRule="auto"/>
        <w:ind w:right="113"/>
        <w:rPr>
          <w:rFonts w:ascii="Verdana" w:hAnsi="Verdana"/>
          <w:sz w:val="18"/>
          <w:szCs w:val="28"/>
        </w:rPr>
      </w:pPr>
    </w:p>
    <w:p w14:paraId="708FAE0D" w14:textId="5CCCE925" w:rsidR="009F74D1" w:rsidRDefault="009F74D1" w:rsidP="007624A7">
      <w:pPr>
        <w:pStyle w:val="Lijstalinea"/>
        <w:numPr>
          <w:ilvl w:val="1"/>
          <w:numId w:val="39"/>
        </w:numPr>
        <w:spacing w:before="0" w:after="120" w:line="240" w:lineRule="auto"/>
        <w:ind w:right="113"/>
        <w:rPr>
          <w:rFonts w:ascii="Verdana" w:hAnsi="Verdana"/>
          <w:sz w:val="18"/>
          <w:szCs w:val="28"/>
        </w:rPr>
      </w:pPr>
      <w:r w:rsidRPr="009F74D1">
        <w:rPr>
          <w:rFonts w:ascii="Verdana" w:hAnsi="Verdana"/>
          <w:sz w:val="18"/>
          <w:szCs w:val="28"/>
        </w:rPr>
        <w:t xml:space="preserve">Geef hier een Nederlandse samenvatting van het project in ~100 woorden. Deze samenvatting zal op de website van de Stichting NICE verschijnen als het project goedgekeurd wordt. </w:t>
      </w:r>
    </w:p>
    <w:p w14:paraId="28226C00" w14:textId="77777777" w:rsidR="009F74D1" w:rsidRPr="009F74D1" w:rsidRDefault="009F74D1" w:rsidP="007624A7">
      <w:pPr>
        <w:pStyle w:val="Lijstalinea"/>
        <w:spacing w:before="0" w:after="120" w:line="240" w:lineRule="auto"/>
        <w:ind w:right="113"/>
        <w:rPr>
          <w:rFonts w:ascii="Verdana" w:hAnsi="Verdana"/>
          <w:sz w:val="18"/>
          <w:szCs w:val="28"/>
        </w:rPr>
      </w:pPr>
    </w:p>
    <w:p w14:paraId="5315234E" w14:textId="77777777" w:rsidR="009F74D1" w:rsidRPr="009F74D1" w:rsidRDefault="009F74D1" w:rsidP="007624A7">
      <w:pPr>
        <w:pStyle w:val="Lijstalinea"/>
        <w:spacing w:before="0" w:after="120" w:line="240" w:lineRule="auto"/>
        <w:ind w:right="113"/>
        <w:rPr>
          <w:rFonts w:ascii="Verdana" w:hAnsi="Verdana"/>
          <w:sz w:val="18"/>
          <w:szCs w:val="28"/>
        </w:rPr>
      </w:pPr>
    </w:p>
    <w:p w14:paraId="6CF84777" w14:textId="430CCACD" w:rsidR="009F74D1" w:rsidRDefault="009F74D1" w:rsidP="007624A7">
      <w:pPr>
        <w:pStyle w:val="Lijstalinea"/>
        <w:numPr>
          <w:ilvl w:val="1"/>
          <w:numId w:val="39"/>
        </w:numPr>
        <w:spacing w:before="0" w:after="120" w:line="240" w:lineRule="auto"/>
        <w:ind w:right="113"/>
        <w:rPr>
          <w:rFonts w:ascii="Verdana" w:hAnsi="Verdana"/>
          <w:sz w:val="18"/>
          <w:szCs w:val="28"/>
        </w:rPr>
      </w:pPr>
      <w:r w:rsidRPr="009F74D1">
        <w:rPr>
          <w:rFonts w:ascii="Verdana" w:hAnsi="Verdana"/>
          <w:sz w:val="18"/>
          <w:szCs w:val="28"/>
        </w:rPr>
        <w:t xml:space="preserve">Geef hier 5 sleutelwoorden die het project omschrijven. </w:t>
      </w:r>
    </w:p>
    <w:p w14:paraId="54AEAEDC" w14:textId="77777777" w:rsidR="009F74D1" w:rsidRPr="009F74D1" w:rsidRDefault="009F74D1" w:rsidP="007624A7">
      <w:pPr>
        <w:pStyle w:val="Lijstalinea"/>
        <w:spacing w:before="0" w:after="120" w:line="240" w:lineRule="auto"/>
        <w:ind w:right="113"/>
        <w:rPr>
          <w:rFonts w:ascii="Verdana" w:hAnsi="Verdana"/>
          <w:sz w:val="18"/>
          <w:szCs w:val="28"/>
        </w:rPr>
      </w:pPr>
    </w:p>
    <w:p w14:paraId="0BDAA229" w14:textId="77777777" w:rsidR="009F74D1" w:rsidRPr="009F74D1" w:rsidRDefault="009F74D1" w:rsidP="007624A7">
      <w:pPr>
        <w:pStyle w:val="Lijstalinea"/>
        <w:spacing w:before="0" w:after="120" w:line="240" w:lineRule="auto"/>
        <w:ind w:right="113"/>
        <w:rPr>
          <w:rFonts w:ascii="Verdana" w:hAnsi="Verdana"/>
          <w:sz w:val="18"/>
          <w:szCs w:val="28"/>
        </w:rPr>
      </w:pPr>
    </w:p>
    <w:p w14:paraId="0D35383B" w14:textId="77777777" w:rsidR="009F74D1" w:rsidRDefault="009F74D1" w:rsidP="007624A7">
      <w:pPr>
        <w:pStyle w:val="Lijstalinea"/>
        <w:numPr>
          <w:ilvl w:val="1"/>
          <w:numId w:val="39"/>
        </w:numPr>
        <w:spacing w:before="0" w:after="120" w:line="240" w:lineRule="auto"/>
        <w:ind w:right="113"/>
        <w:rPr>
          <w:rFonts w:ascii="Verdana" w:hAnsi="Verdana"/>
          <w:sz w:val="18"/>
          <w:szCs w:val="28"/>
        </w:rPr>
      </w:pPr>
      <w:r w:rsidRPr="009F74D1">
        <w:rPr>
          <w:rFonts w:ascii="Verdana" w:hAnsi="Verdana"/>
          <w:sz w:val="18"/>
          <w:szCs w:val="28"/>
        </w:rPr>
        <w:t xml:space="preserve">Bij welk wetenschappelijk tijdschrift zal het manuscript mogelijk ingediend gaan worden? Geef eventueel meerdere alternatieven.   </w:t>
      </w:r>
    </w:p>
    <w:p w14:paraId="5D8BB12C" w14:textId="4C770630" w:rsidR="009F74D1" w:rsidRPr="009F74D1" w:rsidRDefault="009F74D1" w:rsidP="007624A7">
      <w:pPr>
        <w:pStyle w:val="Lijstalinea"/>
        <w:spacing w:before="0" w:after="120" w:line="240" w:lineRule="auto"/>
        <w:ind w:right="113"/>
        <w:rPr>
          <w:rFonts w:ascii="Verdana" w:hAnsi="Verdana"/>
          <w:sz w:val="18"/>
          <w:szCs w:val="28"/>
        </w:rPr>
      </w:pPr>
      <w:r w:rsidRPr="009F74D1">
        <w:rPr>
          <w:rFonts w:ascii="Verdana" w:hAnsi="Verdana"/>
          <w:sz w:val="18"/>
          <w:szCs w:val="28"/>
        </w:rPr>
        <w:t xml:space="preserve"> </w:t>
      </w:r>
    </w:p>
    <w:p w14:paraId="5318BA40" w14:textId="77777777" w:rsidR="009F74D1" w:rsidRPr="009F74D1" w:rsidRDefault="009F74D1" w:rsidP="007624A7">
      <w:pPr>
        <w:pStyle w:val="Lijstalinea"/>
        <w:spacing w:before="0" w:after="120" w:line="240" w:lineRule="auto"/>
        <w:ind w:right="113"/>
        <w:rPr>
          <w:rFonts w:ascii="Verdana" w:hAnsi="Verdana"/>
          <w:sz w:val="18"/>
          <w:szCs w:val="28"/>
        </w:rPr>
      </w:pPr>
    </w:p>
    <w:p w14:paraId="76AE1E36" w14:textId="101311CB" w:rsidR="009F74D1" w:rsidRDefault="009F74D1" w:rsidP="007624A7">
      <w:pPr>
        <w:pStyle w:val="Lijstalinea"/>
        <w:numPr>
          <w:ilvl w:val="1"/>
          <w:numId w:val="39"/>
        </w:numPr>
        <w:spacing w:before="0" w:after="120" w:line="240" w:lineRule="auto"/>
        <w:ind w:right="113"/>
        <w:rPr>
          <w:rFonts w:ascii="Verdana" w:hAnsi="Verdana"/>
          <w:sz w:val="18"/>
          <w:szCs w:val="28"/>
        </w:rPr>
      </w:pPr>
      <w:r w:rsidRPr="009F74D1">
        <w:rPr>
          <w:rFonts w:ascii="Verdana" w:hAnsi="Verdana"/>
          <w:sz w:val="18"/>
          <w:szCs w:val="28"/>
        </w:rPr>
        <w:t>Geef hier informatie over de leden van het aanvragende team.</w:t>
      </w:r>
    </w:p>
    <w:p w14:paraId="17072627" w14:textId="77777777" w:rsidR="009F74D1" w:rsidRPr="009F74D1" w:rsidRDefault="009F74D1" w:rsidP="007624A7">
      <w:pPr>
        <w:pStyle w:val="Lijstalinea"/>
        <w:spacing w:before="0" w:after="120" w:line="240" w:lineRule="auto"/>
        <w:ind w:right="113"/>
        <w:rPr>
          <w:rFonts w:ascii="Verdana" w:hAnsi="Verdana"/>
          <w:sz w:val="18"/>
          <w:szCs w:val="28"/>
        </w:rPr>
      </w:pPr>
    </w:p>
    <w:tbl>
      <w:tblPr>
        <w:tblStyle w:val="Rastertabel1licht-Accent2"/>
        <w:tblW w:w="9606" w:type="dxa"/>
        <w:tblLook w:val="04A0" w:firstRow="1" w:lastRow="0" w:firstColumn="1" w:lastColumn="0" w:noHBand="0" w:noVBand="1"/>
      </w:tblPr>
      <w:tblGrid>
        <w:gridCol w:w="2949"/>
        <w:gridCol w:w="1257"/>
        <w:gridCol w:w="2204"/>
        <w:gridCol w:w="3196"/>
      </w:tblGrid>
      <w:tr w:rsidR="00611B04" w:rsidRPr="00BA176B" w14:paraId="504C5F22" w14:textId="77777777" w:rsidTr="00BA17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9" w:type="dxa"/>
          </w:tcPr>
          <w:p w14:paraId="284EEFF7" w14:textId="31B45A64" w:rsidR="00134211" w:rsidRPr="00BA176B" w:rsidRDefault="00134211" w:rsidP="007624A7">
            <w:pPr>
              <w:pStyle w:val="Lijstalinea"/>
              <w:spacing w:before="0" w:after="0" w:line="240" w:lineRule="auto"/>
              <w:ind w:left="309"/>
              <w:contextualSpacing w:val="0"/>
              <w:rPr>
                <w:rFonts w:ascii="Verdana" w:eastAsia="Calibri" w:hAnsi="Verdana" w:cs="Calibri"/>
                <w:sz w:val="18"/>
                <w:szCs w:val="18"/>
                <w:lang w:val="en-US"/>
              </w:rPr>
            </w:pPr>
            <w:proofErr w:type="spellStart"/>
            <w:r w:rsidRPr="00BA176B">
              <w:rPr>
                <w:rFonts w:ascii="Verdana" w:eastAsia="Calibri" w:hAnsi="Verdana" w:cs="Calibri"/>
                <w:sz w:val="18"/>
                <w:szCs w:val="18"/>
                <w:lang w:val="en-US"/>
              </w:rPr>
              <w:t>Gegevens</w:t>
            </w:r>
            <w:proofErr w:type="spellEnd"/>
            <w:r w:rsidR="001C5F0E" w:rsidRPr="00BA176B">
              <w:rPr>
                <w:rFonts w:ascii="Verdana" w:eastAsia="Calibri" w:hAnsi="Verdana" w:cs="Calibri"/>
                <w:sz w:val="18"/>
                <w:szCs w:val="18"/>
                <w:lang w:val="en-US"/>
              </w:rPr>
              <w:t>*</w:t>
            </w:r>
          </w:p>
        </w:tc>
        <w:tc>
          <w:tcPr>
            <w:tcW w:w="1257" w:type="dxa"/>
          </w:tcPr>
          <w:p w14:paraId="0D9CE12A" w14:textId="77777777" w:rsidR="004D41BE" w:rsidRDefault="004D41BE" w:rsidP="007624A7">
            <w:pPr>
              <w:spacing w:before="0" w:after="0" w:line="240" w:lineRule="auto"/>
              <w:cnfStyle w:val="100000000000" w:firstRow="1" w:lastRow="0" w:firstColumn="0" w:lastColumn="0" w:oddVBand="0" w:evenVBand="0" w:oddHBand="0" w:evenHBand="0" w:firstRowFirstColumn="0" w:firstRowLastColumn="0" w:lastRowFirstColumn="0" w:lastRowLastColumn="0"/>
              <w:rPr>
                <w:rFonts w:ascii="Verdana" w:hAnsi="Verdana" w:cs="Calibri"/>
                <w:b w:val="0"/>
                <w:bCs w:val="0"/>
                <w:sz w:val="18"/>
                <w:szCs w:val="18"/>
              </w:rPr>
            </w:pPr>
          </w:p>
          <w:p w14:paraId="5D220F28" w14:textId="77777777" w:rsidR="00134211" w:rsidRDefault="00134211" w:rsidP="007624A7">
            <w:pPr>
              <w:spacing w:before="0" w:after="0" w:line="240" w:lineRule="auto"/>
              <w:cnfStyle w:val="100000000000" w:firstRow="1" w:lastRow="0" w:firstColumn="0" w:lastColumn="0" w:oddVBand="0" w:evenVBand="0" w:oddHBand="0" w:evenHBand="0" w:firstRowFirstColumn="0" w:firstRowLastColumn="0" w:lastRowFirstColumn="0" w:lastRowLastColumn="0"/>
              <w:rPr>
                <w:rFonts w:ascii="Verdana" w:hAnsi="Verdana" w:cs="Calibri"/>
                <w:b w:val="0"/>
                <w:bCs w:val="0"/>
                <w:sz w:val="18"/>
                <w:szCs w:val="18"/>
              </w:rPr>
            </w:pPr>
            <w:r w:rsidRPr="00BA176B">
              <w:rPr>
                <w:rFonts w:ascii="Verdana" w:hAnsi="Verdana" w:cs="Calibri"/>
                <w:sz w:val="18"/>
                <w:szCs w:val="18"/>
              </w:rPr>
              <w:t xml:space="preserve">Contact person voor deze aanvraag </w:t>
            </w:r>
            <w:r w:rsidRPr="00BA176B">
              <w:rPr>
                <w:rFonts w:ascii="Verdana" w:hAnsi="Verdana" w:cs="Calibri"/>
                <w:sz w:val="18"/>
                <w:szCs w:val="18"/>
              </w:rPr>
              <w:br/>
              <w:t>(ja/ nee)</w:t>
            </w:r>
          </w:p>
          <w:p w14:paraId="7758A1A8" w14:textId="4F6916CF" w:rsidR="004D41BE" w:rsidRPr="00BA176B" w:rsidRDefault="004D41BE" w:rsidP="007624A7">
            <w:pPr>
              <w:spacing w:before="0" w:after="0" w:line="240" w:lineRule="auto"/>
              <w:cnfStyle w:val="100000000000" w:firstRow="1" w:lastRow="0" w:firstColumn="0" w:lastColumn="0" w:oddVBand="0" w:evenVBand="0" w:oddHBand="0" w:evenHBand="0" w:firstRowFirstColumn="0" w:firstRowLastColumn="0" w:lastRowFirstColumn="0" w:lastRowLastColumn="0"/>
              <w:rPr>
                <w:rFonts w:ascii="Verdana" w:hAnsi="Verdana" w:cs="Calibri"/>
                <w:sz w:val="18"/>
                <w:szCs w:val="18"/>
              </w:rPr>
            </w:pPr>
          </w:p>
        </w:tc>
        <w:tc>
          <w:tcPr>
            <w:tcW w:w="2204" w:type="dxa"/>
          </w:tcPr>
          <w:p w14:paraId="336406B8" w14:textId="77777777" w:rsidR="004D41BE" w:rsidRDefault="004D41BE" w:rsidP="007624A7">
            <w:pPr>
              <w:spacing w:before="0" w:after="0" w:line="240" w:lineRule="auto"/>
              <w:cnfStyle w:val="100000000000" w:firstRow="1" w:lastRow="0" w:firstColumn="0" w:lastColumn="0" w:oddVBand="0" w:evenVBand="0" w:oddHBand="0" w:evenHBand="0" w:firstRowFirstColumn="0" w:firstRowLastColumn="0" w:lastRowFirstColumn="0" w:lastRowLastColumn="0"/>
              <w:rPr>
                <w:rFonts w:ascii="Verdana" w:hAnsi="Verdana" w:cs="Calibri"/>
                <w:b w:val="0"/>
                <w:bCs w:val="0"/>
                <w:sz w:val="18"/>
                <w:szCs w:val="18"/>
              </w:rPr>
            </w:pPr>
          </w:p>
          <w:p w14:paraId="6304A956" w14:textId="7EAC4F1D" w:rsidR="00134211" w:rsidRPr="00BA176B" w:rsidRDefault="00134211" w:rsidP="007624A7">
            <w:pPr>
              <w:spacing w:before="0" w:after="0" w:line="240" w:lineRule="auto"/>
              <w:cnfStyle w:val="100000000000" w:firstRow="1" w:lastRow="0" w:firstColumn="0" w:lastColumn="0" w:oddVBand="0" w:evenVBand="0" w:oddHBand="0" w:evenHBand="0" w:firstRowFirstColumn="0" w:firstRowLastColumn="0" w:lastRowFirstColumn="0" w:lastRowLastColumn="0"/>
              <w:rPr>
                <w:rFonts w:ascii="Verdana" w:hAnsi="Verdana" w:cs="Calibri"/>
                <w:sz w:val="18"/>
                <w:szCs w:val="18"/>
              </w:rPr>
            </w:pPr>
            <w:r w:rsidRPr="00BA176B">
              <w:rPr>
                <w:rFonts w:ascii="Verdana" w:hAnsi="Verdana" w:cs="Calibri"/>
                <w:sz w:val="18"/>
                <w:szCs w:val="18"/>
              </w:rPr>
              <w:t xml:space="preserve">Hoofdcontact persoon bij NICE voor de IC waar hij/ zij werkzaam is </w:t>
            </w:r>
            <w:r w:rsidRPr="00BA176B">
              <w:rPr>
                <w:rFonts w:ascii="Verdana" w:hAnsi="Verdana" w:cs="Calibri"/>
                <w:sz w:val="18"/>
                <w:szCs w:val="18"/>
              </w:rPr>
              <w:br/>
              <w:t>(ja/ nee)</w:t>
            </w:r>
          </w:p>
        </w:tc>
        <w:tc>
          <w:tcPr>
            <w:tcW w:w="3196" w:type="dxa"/>
          </w:tcPr>
          <w:p w14:paraId="22A19699" w14:textId="77777777" w:rsidR="004D41BE" w:rsidRDefault="004D41BE" w:rsidP="007624A7">
            <w:pPr>
              <w:spacing w:before="0" w:after="0" w:line="240" w:lineRule="auto"/>
              <w:cnfStyle w:val="100000000000" w:firstRow="1" w:lastRow="0" w:firstColumn="0" w:lastColumn="0" w:oddVBand="0" w:evenVBand="0" w:oddHBand="0" w:evenHBand="0" w:firstRowFirstColumn="0" w:firstRowLastColumn="0" w:lastRowFirstColumn="0" w:lastRowLastColumn="0"/>
              <w:rPr>
                <w:rFonts w:ascii="Verdana" w:hAnsi="Verdana" w:cs="Calibri"/>
                <w:b w:val="0"/>
                <w:bCs w:val="0"/>
                <w:sz w:val="18"/>
                <w:szCs w:val="18"/>
              </w:rPr>
            </w:pPr>
          </w:p>
          <w:p w14:paraId="44E145F9" w14:textId="1F628C00" w:rsidR="00134211" w:rsidRPr="00BA176B" w:rsidRDefault="00134211" w:rsidP="007624A7">
            <w:pPr>
              <w:spacing w:before="0" w:after="0" w:line="240" w:lineRule="auto"/>
              <w:cnfStyle w:val="100000000000" w:firstRow="1" w:lastRow="0" w:firstColumn="0" w:lastColumn="0" w:oddVBand="0" w:evenVBand="0" w:oddHBand="0" w:evenHBand="0" w:firstRowFirstColumn="0" w:firstRowLastColumn="0" w:lastRowFirstColumn="0" w:lastRowLastColumn="0"/>
              <w:rPr>
                <w:rFonts w:ascii="Verdana" w:hAnsi="Verdana" w:cs="Calibri"/>
                <w:sz w:val="18"/>
                <w:szCs w:val="18"/>
              </w:rPr>
            </w:pPr>
            <w:r w:rsidRPr="00BA176B">
              <w:rPr>
                <w:rFonts w:ascii="Verdana" w:hAnsi="Verdana" w:cs="Calibri"/>
                <w:sz w:val="18"/>
                <w:szCs w:val="18"/>
              </w:rPr>
              <w:t xml:space="preserve">Expertise </w:t>
            </w:r>
          </w:p>
          <w:p w14:paraId="1146335B" w14:textId="77777777" w:rsidR="00134211" w:rsidRPr="00BA176B" w:rsidRDefault="00134211" w:rsidP="007624A7">
            <w:pPr>
              <w:spacing w:before="0" w:after="0" w:line="240" w:lineRule="auto"/>
              <w:cnfStyle w:val="100000000000" w:firstRow="1" w:lastRow="0" w:firstColumn="0" w:lastColumn="0" w:oddVBand="0" w:evenVBand="0" w:oddHBand="0" w:evenHBand="0" w:firstRowFirstColumn="0" w:firstRowLastColumn="0" w:lastRowFirstColumn="0" w:lastRowLastColumn="0"/>
              <w:rPr>
                <w:rFonts w:ascii="Verdana" w:hAnsi="Verdana" w:cs="Calibri"/>
                <w:sz w:val="18"/>
                <w:szCs w:val="18"/>
              </w:rPr>
            </w:pPr>
            <w:r w:rsidRPr="00BA176B">
              <w:rPr>
                <w:rFonts w:ascii="Verdana" w:hAnsi="Verdana" w:cs="Calibri"/>
                <w:sz w:val="18"/>
                <w:szCs w:val="18"/>
              </w:rPr>
              <w:t>(statistiek/epidemiologie/ medisch specialisme/...)</w:t>
            </w:r>
          </w:p>
          <w:p w14:paraId="4D2CF1FD" w14:textId="77777777" w:rsidR="00134211" w:rsidRPr="00BA176B" w:rsidRDefault="00134211" w:rsidP="007624A7">
            <w:pPr>
              <w:pStyle w:val="Lijstalinea"/>
              <w:spacing w:before="0" w:after="0" w:line="240" w:lineRule="auto"/>
              <w:ind w:left="217"/>
              <w:cnfStyle w:val="100000000000" w:firstRow="1" w:lastRow="0" w:firstColumn="0" w:lastColumn="0" w:oddVBand="0" w:evenVBand="0" w:oddHBand="0" w:evenHBand="0" w:firstRowFirstColumn="0" w:firstRowLastColumn="0" w:lastRowFirstColumn="0" w:lastRowLastColumn="0"/>
              <w:rPr>
                <w:rFonts w:ascii="Verdana" w:eastAsia="Calibri" w:hAnsi="Verdana" w:cs="Calibri"/>
                <w:sz w:val="18"/>
                <w:szCs w:val="18"/>
              </w:rPr>
            </w:pPr>
          </w:p>
        </w:tc>
      </w:tr>
      <w:tr w:rsidR="00611B04" w:rsidRPr="00BA176B" w14:paraId="2E81E4CB" w14:textId="77777777" w:rsidTr="00BA176B">
        <w:tc>
          <w:tcPr>
            <w:cnfStyle w:val="001000000000" w:firstRow="0" w:lastRow="0" w:firstColumn="1" w:lastColumn="0" w:oddVBand="0" w:evenVBand="0" w:oddHBand="0" w:evenHBand="0" w:firstRowFirstColumn="0" w:firstRowLastColumn="0" w:lastRowFirstColumn="0" w:lastRowLastColumn="0"/>
            <w:tcW w:w="2949" w:type="dxa"/>
          </w:tcPr>
          <w:p w14:paraId="57AE2AF9" w14:textId="78BB54A9" w:rsidR="00134211" w:rsidRPr="00BA176B" w:rsidRDefault="00134211" w:rsidP="007624A7">
            <w:pPr>
              <w:pStyle w:val="Lijstalinea"/>
              <w:numPr>
                <w:ilvl w:val="0"/>
                <w:numId w:val="40"/>
              </w:numPr>
              <w:spacing w:before="0" w:after="0" w:line="240" w:lineRule="auto"/>
              <w:ind w:left="309" w:hanging="283"/>
              <w:contextualSpacing w:val="0"/>
              <w:rPr>
                <w:rFonts w:ascii="Verdana" w:eastAsia="Calibri" w:hAnsi="Verdana" w:cs="Calibri"/>
                <w:i/>
                <w:iCs/>
                <w:sz w:val="18"/>
                <w:szCs w:val="18"/>
                <w:lang w:val="en-US"/>
              </w:rPr>
            </w:pPr>
            <w:r w:rsidRPr="00BA176B">
              <w:rPr>
                <w:rFonts w:ascii="Verdana" w:eastAsia="Calibri" w:hAnsi="Verdana" w:cs="Calibri"/>
                <w:i/>
                <w:iCs/>
                <w:sz w:val="18"/>
                <w:szCs w:val="18"/>
                <w:lang w:val="en-US"/>
              </w:rPr>
              <w:t>Naam:</w:t>
            </w:r>
          </w:p>
          <w:p w14:paraId="37935CDD" w14:textId="45ABC444" w:rsidR="00134211" w:rsidRPr="00BA176B" w:rsidRDefault="00134211" w:rsidP="007624A7">
            <w:pPr>
              <w:pStyle w:val="Lijstalinea"/>
              <w:numPr>
                <w:ilvl w:val="0"/>
                <w:numId w:val="40"/>
              </w:numPr>
              <w:spacing w:before="0" w:after="0" w:line="240" w:lineRule="auto"/>
              <w:ind w:left="309" w:hanging="283"/>
              <w:contextualSpacing w:val="0"/>
              <w:rPr>
                <w:rFonts w:ascii="Verdana" w:eastAsia="Calibri" w:hAnsi="Verdana" w:cs="Calibri"/>
                <w:i/>
                <w:iCs/>
                <w:sz w:val="18"/>
                <w:szCs w:val="18"/>
                <w:lang w:val="en-US"/>
              </w:rPr>
            </w:pPr>
            <w:r w:rsidRPr="00BA176B">
              <w:rPr>
                <w:rFonts w:ascii="Verdana" w:eastAsia="Calibri" w:hAnsi="Verdana" w:cs="Calibri"/>
                <w:i/>
                <w:iCs/>
                <w:sz w:val="18"/>
                <w:szCs w:val="18"/>
                <w:lang w:val="en-US"/>
              </w:rPr>
              <w:t>Titel:</w:t>
            </w:r>
          </w:p>
          <w:p w14:paraId="24ED53E8" w14:textId="69953BB1" w:rsidR="00134211" w:rsidRPr="00BA176B" w:rsidRDefault="00134211" w:rsidP="007624A7">
            <w:pPr>
              <w:pStyle w:val="Lijstalinea"/>
              <w:numPr>
                <w:ilvl w:val="0"/>
                <w:numId w:val="40"/>
              </w:numPr>
              <w:spacing w:before="0" w:after="0" w:line="240" w:lineRule="auto"/>
              <w:ind w:left="309" w:hanging="283"/>
              <w:contextualSpacing w:val="0"/>
              <w:rPr>
                <w:rFonts w:ascii="Verdana" w:eastAsia="Calibri" w:hAnsi="Verdana" w:cs="Calibri"/>
                <w:i/>
                <w:iCs/>
                <w:sz w:val="18"/>
                <w:szCs w:val="18"/>
                <w:lang w:val="en-US"/>
              </w:rPr>
            </w:pPr>
            <w:proofErr w:type="spellStart"/>
            <w:r w:rsidRPr="00BA176B">
              <w:rPr>
                <w:rFonts w:ascii="Verdana" w:eastAsia="Calibri" w:hAnsi="Verdana" w:cs="Calibri"/>
                <w:i/>
                <w:iCs/>
                <w:sz w:val="18"/>
                <w:szCs w:val="18"/>
                <w:lang w:val="en-US"/>
              </w:rPr>
              <w:t>Positie</w:t>
            </w:r>
            <w:proofErr w:type="spellEnd"/>
            <w:r w:rsidRPr="00BA176B">
              <w:rPr>
                <w:rFonts w:ascii="Verdana" w:eastAsia="Calibri" w:hAnsi="Verdana" w:cs="Calibri"/>
                <w:i/>
                <w:iCs/>
                <w:sz w:val="18"/>
                <w:szCs w:val="18"/>
                <w:lang w:val="en-US"/>
              </w:rPr>
              <w:t>:</w:t>
            </w:r>
          </w:p>
          <w:p w14:paraId="2B5E6673" w14:textId="1D1FF116" w:rsidR="00134211" w:rsidRPr="00BA176B" w:rsidRDefault="00134211" w:rsidP="007624A7">
            <w:pPr>
              <w:pStyle w:val="Lijstalinea"/>
              <w:numPr>
                <w:ilvl w:val="0"/>
                <w:numId w:val="40"/>
              </w:numPr>
              <w:spacing w:before="0" w:after="0" w:line="240" w:lineRule="auto"/>
              <w:ind w:left="309" w:hanging="283"/>
              <w:contextualSpacing w:val="0"/>
              <w:rPr>
                <w:rFonts w:ascii="Verdana" w:eastAsia="Calibri" w:hAnsi="Verdana" w:cs="Calibri"/>
                <w:i/>
                <w:iCs/>
                <w:sz w:val="18"/>
                <w:szCs w:val="18"/>
                <w:lang w:val="en-US"/>
              </w:rPr>
            </w:pPr>
            <w:proofErr w:type="spellStart"/>
            <w:r w:rsidRPr="00BA176B">
              <w:rPr>
                <w:rFonts w:ascii="Verdana" w:eastAsia="Calibri" w:hAnsi="Verdana" w:cs="Calibri"/>
                <w:i/>
                <w:iCs/>
                <w:sz w:val="18"/>
                <w:szCs w:val="18"/>
                <w:lang w:val="en-US"/>
              </w:rPr>
              <w:t>Organisatie</w:t>
            </w:r>
            <w:proofErr w:type="spellEnd"/>
            <w:r w:rsidRPr="00BA176B">
              <w:rPr>
                <w:rFonts w:ascii="Verdana" w:eastAsia="Calibri" w:hAnsi="Verdana" w:cs="Calibri"/>
                <w:i/>
                <w:iCs/>
                <w:sz w:val="18"/>
                <w:szCs w:val="18"/>
                <w:lang w:val="en-US"/>
              </w:rPr>
              <w:t>:</w:t>
            </w:r>
          </w:p>
          <w:p w14:paraId="1CEA8E98" w14:textId="6D708F2A" w:rsidR="00134211" w:rsidRPr="00BA176B" w:rsidRDefault="00134211" w:rsidP="007624A7">
            <w:pPr>
              <w:pStyle w:val="Lijstalinea"/>
              <w:numPr>
                <w:ilvl w:val="0"/>
                <w:numId w:val="40"/>
              </w:numPr>
              <w:spacing w:before="0" w:after="0" w:line="240" w:lineRule="auto"/>
              <w:ind w:left="309" w:hanging="283"/>
              <w:contextualSpacing w:val="0"/>
              <w:rPr>
                <w:rFonts w:ascii="Verdana" w:eastAsia="Calibri" w:hAnsi="Verdana" w:cs="Calibri"/>
                <w:i/>
                <w:iCs/>
                <w:sz w:val="18"/>
                <w:szCs w:val="18"/>
                <w:lang w:val="en-US"/>
              </w:rPr>
            </w:pPr>
            <w:r w:rsidRPr="00BA176B">
              <w:rPr>
                <w:rFonts w:ascii="Verdana" w:eastAsia="Calibri" w:hAnsi="Verdana" w:cs="Calibri"/>
                <w:i/>
                <w:iCs/>
                <w:sz w:val="18"/>
                <w:szCs w:val="18"/>
                <w:lang w:val="en-US"/>
              </w:rPr>
              <w:t>Email address:</w:t>
            </w:r>
          </w:p>
        </w:tc>
        <w:tc>
          <w:tcPr>
            <w:tcW w:w="1257" w:type="dxa"/>
          </w:tcPr>
          <w:p w14:paraId="6D6D1EA1" w14:textId="77777777" w:rsidR="00134211" w:rsidRPr="00BA176B" w:rsidRDefault="00134211" w:rsidP="007624A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p>
        </w:tc>
        <w:tc>
          <w:tcPr>
            <w:tcW w:w="2204" w:type="dxa"/>
          </w:tcPr>
          <w:p w14:paraId="22C53BB7" w14:textId="77777777" w:rsidR="00134211" w:rsidRDefault="00134211" w:rsidP="007624A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p>
          <w:p w14:paraId="0E3CF649" w14:textId="77777777" w:rsidR="004D41BE" w:rsidRPr="00BA176B" w:rsidRDefault="004D41BE" w:rsidP="007624A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p>
        </w:tc>
        <w:tc>
          <w:tcPr>
            <w:tcW w:w="3196" w:type="dxa"/>
          </w:tcPr>
          <w:p w14:paraId="53C1024B" w14:textId="77777777" w:rsidR="00134211" w:rsidRPr="00BA176B" w:rsidRDefault="00134211" w:rsidP="007624A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p>
        </w:tc>
      </w:tr>
      <w:tr w:rsidR="00611B04" w:rsidRPr="00BA176B" w14:paraId="55196AC4" w14:textId="77777777" w:rsidTr="00BA176B">
        <w:tc>
          <w:tcPr>
            <w:cnfStyle w:val="001000000000" w:firstRow="0" w:lastRow="0" w:firstColumn="1" w:lastColumn="0" w:oddVBand="0" w:evenVBand="0" w:oddHBand="0" w:evenHBand="0" w:firstRowFirstColumn="0" w:firstRowLastColumn="0" w:lastRowFirstColumn="0" w:lastRowLastColumn="0"/>
            <w:tcW w:w="2949" w:type="dxa"/>
          </w:tcPr>
          <w:p w14:paraId="60F68EE0" w14:textId="77777777" w:rsidR="00134211" w:rsidRPr="00BA176B" w:rsidRDefault="00134211" w:rsidP="007624A7">
            <w:pPr>
              <w:pStyle w:val="Lijstalinea"/>
              <w:numPr>
                <w:ilvl w:val="0"/>
                <w:numId w:val="40"/>
              </w:numPr>
              <w:spacing w:before="0" w:after="0" w:line="240" w:lineRule="auto"/>
              <w:ind w:left="309" w:hanging="283"/>
              <w:contextualSpacing w:val="0"/>
              <w:rPr>
                <w:rFonts w:ascii="Verdana" w:eastAsia="Calibri" w:hAnsi="Verdana" w:cs="Calibri"/>
                <w:i/>
                <w:iCs/>
                <w:sz w:val="18"/>
                <w:szCs w:val="18"/>
                <w:lang w:val="en-US"/>
              </w:rPr>
            </w:pPr>
            <w:r w:rsidRPr="00BA176B">
              <w:rPr>
                <w:rFonts w:ascii="Verdana" w:eastAsia="Calibri" w:hAnsi="Verdana" w:cs="Calibri"/>
                <w:i/>
                <w:iCs/>
                <w:sz w:val="18"/>
                <w:szCs w:val="18"/>
                <w:lang w:val="en-US"/>
              </w:rPr>
              <w:t>Naam:</w:t>
            </w:r>
          </w:p>
          <w:p w14:paraId="6DD41AE9" w14:textId="77777777" w:rsidR="00134211" w:rsidRPr="00BA176B" w:rsidRDefault="00134211" w:rsidP="007624A7">
            <w:pPr>
              <w:pStyle w:val="Lijstalinea"/>
              <w:numPr>
                <w:ilvl w:val="0"/>
                <w:numId w:val="40"/>
              </w:numPr>
              <w:spacing w:before="0" w:after="0" w:line="240" w:lineRule="auto"/>
              <w:ind w:left="309" w:hanging="283"/>
              <w:contextualSpacing w:val="0"/>
              <w:rPr>
                <w:rFonts w:ascii="Verdana" w:eastAsia="Calibri" w:hAnsi="Verdana" w:cs="Calibri"/>
                <w:i/>
                <w:iCs/>
                <w:sz w:val="18"/>
                <w:szCs w:val="18"/>
                <w:lang w:val="en-US"/>
              </w:rPr>
            </w:pPr>
            <w:r w:rsidRPr="00BA176B">
              <w:rPr>
                <w:rFonts w:ascii="Verdana" w:eastAsia="Calibri" w:hAnsi="Verdana" w:cs="Calibri"/>
                <w:i/>
                <w:iCs/>
                <w:sz w:val="18"/>
                <w:szCs w:val="18"/>
                <w:lang w:val="en-US"/>
              </w:rPr>
              <w:t>Titel:</w:t>
            </w:r>
          </w:p>
          <w:p w14:paraId="7D19604A" w14:textId="77777777" w:rsidR="00134211" w:rsidRPr="00BA176B" w:rsidRDefault="00134211" w:rsidP="007624A7">
            <w:pPr>
              <w:pStyle w:val="Lijstalinea"/>
              <w:numPr>
                <w:ilvl w:val="0"/>
                <w:numId w:val="40"/>
              </w:numPr>
              <w:spacing w:before="0" w:after="0" w:line="240" w:lineRule="auto"/>
              <w:ind w:left="309" w:hanging="283"/>
              <w:contextualSpacing w:val="0"/>
              <w:rPr>
                <w:rFonts w:ascii="Verdana" w:eastAsia="Calibri" w:hAnsi="Verdana" w:cs="Calibri"/>
                <w:i/>
                <w:iCs/>
                <w:sz w:val="18"/>
                <w:szCs w:val="18"/>
                <w:lang w:val="en-US"/>
              </w:rPr>
            </w:pPr>
            <w:proofErr w:type="spellStart"/>
            <w:r w:rsidRPr="00BA176B">
              <w:rPr>
                <w:rFonts w:ascii="Verdana" w:eastAsia="Calibri" w:hAnsi="Verdana" w:cs="Calibri"/>
                <w:i/>
                <w:iCs/>
                <w:sz w:val="18"/>
                <w:szCs w:val="18"/>
                <w:lang w:val="en-US"/>
              </w:rPr>
              <w:t>Positie</w:t>
            </w:r>
            <w:proofErr w:type="spellEnd"/>
            <w:r w:rsidRPr="00BA176B">
              <w:rPr>
                <w:rFonts w:ascii="Verdana" w:eastAsia="Calibri" w:hAnsi="Verdana" w:cs="Calibri"/>
                <w:i/>
                <w:iCs/>
                <w:sz w:val="18"/>
                <w:szCs w:val="18"/>
                <w:lang w:val="en-US"/>
              </w:rPr>
              <w:t>:</w:t>
            </w:r>
          </w:p>
          <w:p w14:paraId="151561B8" w14:textId="77777777" w:rsidR="00134211" w:rsidRPr="00BA176B" w:rsidRDefault="00134211" w:rsidP="007624A7">
            <w:pPr>
              <w:pStyle w:val="Lijstalinea"/>
              <w:numPr>
                <w:ilvl w:val="0"/>
                <w:numId w:val="40"/>
              </w:numPr>
              <w:spacing w:before="0" w:after="0" w:line="240" w:lineRule="auto"/>
              <w:ind w:left="309" w:hanging="283"/>
              <w:contextualSpacing w:val="0"/>
              <w:rPr>
                <w:rFonts w:ascii="Verdana" w:hAnsi="Verdana" w:cs="Calibri"/>
                <w:i/>
                <w:iCs/>
                <w:sz w:val="18"/>
                <w:szCs w:val="18"/>
              </w:rPr>
            </w:pPr>
            <w:proofErr w:type="spellStart"/>
            <w:r w:rsidRPr="00BA176B">
              <w:rPr>
                <w:rFonts w:ascii="Verdana" w:eastAsia="Calibri" w:hAnsi="Verdana" w:cs="Calibri"/>
                <w:i/>
                <w:iCs/>
                <w:sz w:val="18"/>
                <w:szCs w:val="18"/>
                <w:lang w:val="en-US"/>
              </w:rPr>
              <w:t>Organisatie</w:t>
            </w:r>
            <w:proofErr w:type="spellEnd"/>
            <w:r w:rsidRPr="00BA176B">
              <w:rPr>
                <w:rFonts w:ascii="Verdana" w:eastAsia="Calibri" w:hAnsi="Verdana" w:cs="Calibri"/>
                <w:i/>
                <w:iCs/>
                <w:sz w:val="18"/>
                <w:szCs w:val="18"/>
                <w:lang w:val="en-US"/>
              </w:rPr>
              <w:t>:</w:t>
            </w:r>
          </w:p>
          <w:p w14:paraId="483308A7" w14:textId="0384B4B6" w:rsidR="00134211" w:rsidRPr="00BA176B" w:rsidRDefault="00134211" w:rsidP="007624A7">
            <w:pPr>
              <w:pStyle w:val="Lijstalinea"/>
              <w:numPr>
                <w:ilvl w:val="0"/>
                <w:numId w:val="40"/>
              </w:numPr>
              <w:spacing w:before="0" w:after="0" w:line="240" w:lineRule="auto"/>
              <w:ind w:left="309" w:hanging="283"/>
              <w:contextualSpacing w:val="0"/>
              <w:rPr>
                <w:rFonts w:ascii="Verdana" w:hAnsi="Verdana" w:cs="Calibri"/>
                <w:i/>
                <w:iCs/>
                <w:sz w:val="18"/>
                <w:szCs w:val="18"/>
              </w:rPr>
            </w:pPr>
            <w:r w:rsidRPr="00BA176B">
              <w:rPr>
                <w:rFonts w:ascii="Verdana" w:eastAsia="Calibri" w:hAnsi="Verdana" w:cs="Calibri"/>
                <w:i/>
                <w:iCs/>
                <w:sz w:val="18"/>
                <w:szCs w:val="18"/>
                <w:lang w:val="en-US"/>
              </w:rPr>
              <w:t>Email address:</w:t>
            </w:r>
          </w:p>
        </w:tc>
        <w:tc>
          <w:tcPr>
            <w:tcW w:w="1257" w:type="dxa"/>
          </w:tcPr>
          <w:p w14:paraId="68DFBE64" w14:textId="77777777" w:rsidR="00134211" w:rsidRPr="00BA176B" w:rsidRDefault="00134211" w:rsidP="007624A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p>
        </w:tc>
        <w:tc>
          <w:tcPr>
            <w:tcW w:w="2204" w:type="dxa"/>
          </w:tcPr>
          <w:p w14:paraId="6A97E65B" w14:textId="77777777" w:rsidR="00134211" w:rsidRPr="00BA176B" w:rsidRDefault="00134211" w:rsidP="007624A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p>
        </w:tc>
        <w:tc>
          <w:tcPr>
            <w:tcW w:w="3196" w:type="dxa"/>
          </w:tcPr>
          <w:p w14:paraId="606D1DB4" w14:textId="77777777" w:rsidR="00134211" w:rsidRPr="00BA176B" w:rsidRDefault="00134211" w:rsidP="007624A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p>
        </w:tc>
      </w:tr>
      <w:tr w:rsidR="00BA176B" w:rsidRPr="00BA176B" w14:paraId="50DEFBBF" w14:textId="77777777" w:rsidTr="00BA176B">
        <w:tc>
          <w:tcPr>
            <w:cnfStyle w:val="001000000000" w:firstRow="0" w:lastRow="0" w:firstColumn="1" w:lastColumn="0" w:oddVBand="0" w:evenVBand="0" w:oddHBand="0" w:evenHBand="0" w:firstRowFirstColumn="0" w:firstRowLastColumn="0" w:lastRowFirstColumn="0" w:lastRowLastColumn="0"/>
            <w:tcW w:w="2949" w:type="dxa"/>
          </w:tcPr>
          <w:p w14:paraId="71B5FE90" w14:textId="38E8A7F4" w:rsidR="00BA176B" w:rsidRPr="00BA176B" w:rsidRDefault="00BA176B" w:rsidP="007624A7">
            <w:pPr>
              <w:pStyle w:val="Lijstalinea"/>
              <w:spacing w:before="0" w:after="0" w:line="240" w:lineRule="auto"/>
              <w:ind w:left="309"/>
              <w:contextualSpacing w:val="0"/>
              <w:rPr>
                <w:rFonts w:ascii="Verdana" w:eastAsia="Calibri" w:hAnsi="Verdana" w:cs="Calibri"/>
                <w:i/>
                <w:iCs/>
                <w:sz w:val="18"/>
                <w:szCs w:val="18"/>
                <w:lang w:val="en-US"/>
              </w:rPr>
            </w:pPr>
            <w:r w:rsidRPr="00BA176B">
              <w:rPr>
                <w:rFonts w:ascii="Verdana" w:eastAsia="Calibri" w:hAnsi="Verdana" w:cs="Calibri"/>
                <w:i/>
                <w:iCs/>
                <w:sz w:val="18"/>
                <w:szCs w:val="18"/>
                <w:lang w:val="en-US"/>
              </w:rPr>
              <w:t>…</w:t>
            </w:r>
          </w:p>
        </w:tc>
        <w:tc>
          <w:tcPr>
            <w:tcW w:w="1257" w:type="dxa"/>
          </w:tcPr>
          <w:p w14:paraId="6DF3D544" w14:textId="77777777" w:rsidR="00BA176B" w:rsidRPr="00BA176B" w:rsidRDefault="00BA176B" w:rsidP="007624A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p>
        </w:tc>
        <w:tc>
          <w:tcPr>
            <w:tcW w:w="2204" w:type="dxa"/>
          </w:tcPr>
          <w:p w14:paraId="3E4994C1" w14:textId="77777777" w:rsidR="00BA176B" w:rsidRPr="00BA176B" w:rsidRDefault="00BA176B" w:rsidP="007624A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p>
        </w:tc>
        <w:tc>
          <w:tcPr>
            <w:tcW w:w="3196" w:type="dxa"/>
          </w:tcPr>
          <w:p w14:paraId="27DC7E1E" w14:textId="77777777" w:rsidR="00BA176B" w:rsidRPr="00BA176B" w:rsidRDefault="00BA176B" w:rsidP="007624A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p>
        </w:tc>
      </w:tr>
    </w:tbl>
    <w:p w14:paraId="3FB28318" w14:textId="77777777" w:rsidR="00611B04" w:rsidRDefault="00611B04" w:rsidP="007624A7">
      <w:pPr>
        <w:pStyle w:val="Lijstalinea"/>
        <w:spacing w:before="0" w:after="120" w:line="240" w:lineRule="auto"/>
        <w:ind w:right="113"/>
        <w:rPr>
          <w:rFonts w:ascii="Verdana" w:hAnsi="Verdana"/>
          <w:sz w:val="18"/>
          <w:szCs w:val="28"/>
        </w:rPr>
      </w:pPr>
    </w:p>
    <w:p w14:paraId="3FBC7FEE" w14:textId="7E76AEBA" w:rsidR="00611B04" w:rsidRPr="00611B04" w:rsidRDefault="00611B04" w:rsidP="007624A7">
      <w:pPr>
        <w:spacing w:before="0" w:after="120" w:line="240" w:lineRule="auto"/>
        <w:ind w:right="113"/>
        <w:rPr>
          <w:rFonts w:ascii="Verdana" w:hAnsi="Verdana"/>
          <w:sz w:val="18"/>
          <w:szCs w:val="28"/>
        </w:rPr>
      </w:pPr>
      <w:r w:rsidRPr="00611B04">
        <w:rPr>
          <w:rFonts w:ascii="Verdana" w:hAnsi="Verdana"/>
          <w:b/>
          <w:bCs/>
          <w:color w:val="3399CC"/>
          <w:spacing w:val="-2"/>
          <w:sz w:val="18"/>
          <w:szCs w:val="28"/>
        </w:rPr>
        <w:lastRenderedPageBreak/>
        <w:t>Inbedding van het project en vereisten voor begeleiding en toestemming</w:t>
      </w:r>
    </w:p>
    <w:p w14:paraId="2682F618" w14:textId="77777777" w:rsidR="00611B04" w:rsidRDefault="00611B04" w:rsidP="007624A7">
      <w:pPr>
        <w:pStyle w:val="Lijstalinea"/>
        <w:spacing w:before="0" w:after="120" w:line="240" w:lineRule="auto"/>
        <w:ind w:right="113"/>
        <w:rPr>
          <w:rFonts w:ascii="Verdana" w:hAnsi="Verdana"/>
          <w:sz w:val="18"/>
          <w:szCs w:val="28"/>
        </w:rPr>
      </w:pPr>
    </w:p>
    <w:p w14:paraId="33D0B5A7" w14:textId="488A4A2A" w:rsidR="00611B04" w:rsidRPr="00611B04" w:rsidRDefault="00611B04" w:rsidP="007624A7">
      <w:pPr>
        <w:pStyle w:val="Lijstalinea"/>
        <w:numPr>
          <w:ilvl w:val="1"/>
          <w:numId w:val="41"/>
        </w:numPr>
        <w:spacing w:before="0" w:after="120" w:line="240" w:lineRule="auto"/>
        <w:ind w:right="113"/>
        <w:rPr>
          <w:rFonts w:ascii="Verdana" w:hAnsi="Verdana"/>
          <w:sz w:val="18"/>
          <w:szCs w:val="28"/>
        </w:rPr>
      </w:pPr>
      <w:r w:rsidRPr="00611B04">
        <w:rPr>
          <w:rFonts w:ascii="Verdana" w:hAnsi="Verdana"/>
          <w:sz w:val="18"/>
          <w:szCs w:val="28"/>
        </w:rPr>
        <w:t>Is het project onderdeel van een groter geheel? Zo ja, omschrijf nader hoe dit project in dit geheel past. Indien dit project deel is van een stage of een promotie traject, geef hier expliciet aan dat de aanvrager bewust is van artikel 6. van de voorwaarden voor “</w:t>
      </w:r>
      <w:r w:rsidR="004A254C" w:rsidRPr="004A254C">
        <w:rPr>
          <w:rFonts w:ascii="Verdana" w:hAnsi="Verdana"/>
          <w:sz w:val="18"/>
          <w:szCs w:val="28"/>
        </w:rPr>
        <w:t>Voorwaarden verbonden aan een gegevensaanvraag uit de NICE-registratie</w:t>
      </w:r>
      <w:r w:rsidRPr="00611B04">
        <w:rPr>
          <w:rFonts w:ascii="Verdana" w:hAnsi="Verdana"/>
          <w:sz w:val="18"/>
          <w:szCs w:val="28"/>
        </w:rPr>
        <w:t xml:space="preserve">”.  </w:t>
      </w:r>
    </w:p>
    <w:p w14:paraId="676DE0B7" w14:textId="77777777" w:rsidR="00611B04" w:rsidRDefault="00611B04" w:rsidP="007624A7">
      <w:pPr>
        <w:pStyle w:val="Lijstalinea"/>
        <w:spacing w:before="0" w:after="120" w:line="240" w:lineRule="auto"/>
        <w:ind w:right="113"/>
        <w:rPr>
          <w:rFonts w:ascii="Verdana" w:hAnsi="Verdana"/>
          <w:sz w:val="18"/>
          <w:szCs w:val="28"/>
        </w:rPr>
      </w:pPr>
    </w:p>
    <w:p w14:paraId="254AF887" w14:textId="77777777" w:rsidR="00611B04" w:rsidRPr="00611B04" w:rsidRDefault="00611B04" w:rsidP="007624A7">
      <w:pPr>
        <w:pStyle w:val="Lijstalinea"/>
        <w:spacing w:before="0" w:after="120" w:line="240" w:lineRule="auto"/>
        <w:ind w:right="113"/>
        <w:rPr>
          <w:rFonts w:ascii="Verdana" w:hAnsi="Verdana"/>
          <w:sz w:val="18"/>
          <w:szCs w:val="28"/>
        </w:rPr>
      </w:pPr>
    </w:p>
    <w:p w14:paraId="1B61D615" w14:textId="77777777" w:rsidR="00611B04" w:rsidRPr="00611B04" w:rsidRDefault="00611B04" w:rsidP="007624A7">
      <w:pPr>
        <w:pStyle w:val="Lijstalinea"/>
        <w:numPr>
          <w:ilvl w:val="1"/>
          <w:numId w:val="41"/>
        </w:numPr>
        <w:spacing w:before="0" w:after="120" w:line="240" w:lineRule="auto"/>
        <w:ind w:left="709" w:right="113" w:hanging="709"/>
        <w:rPr>
          <w:rFonts w:cs="Calibri"/>
        </w:rPr>
      </w:pPr>
      <w:r w:rsidRPr="00611B04">
        <w:rPr>
          <w:rFonts w:ascii="Verdana" w:hAnsi="Verdana"/>
          <w:sz w:val="18"/>
          <w:szCs w:val="28"/>
        </w:rPr>
        <w:t xml:space="preserve">Gezien de duur en complexiteit van projecten met NICE data en de beperkte capaciteit van NICE R&amp;S dienen projecten die uitgevoerd worden door een stagiair of onderdeel zijn van een stage begeleid te worden door een intensivist, epidemioloog of statisticus van het aanvragend team, met beperkte (zie hieronder: variant 1.) of meer uitgebreide ondersteuning van NICE R&amp;S (variant 2.). Geef aan of deze aanvraag onderdeel is van een stage, en zo ja, wie de begeleiding gaat geven. </w:t>
      </w:r>
    </w:p>
    <w:p w14:paraId="7019B2A7" w14:textId="77777777" w:rsidR="00611B04" w:rsidRPr="00611B04" w:rsidRDefault="00611B04" w:rsidP="007624A7">
      <w:pPr>
        <w:pStyle w:val="Lijstalinea"/>
        <w:spacing w:before="0" w:after="120" w:line="240" w:lineRule="auto"/>
        <w:ind w:left="709" w:right="113"/>
        <w:rPr>
          <w:rFonts w:cs="Calibri"/>
        </w:rPr>
      </w:pPr>
    </w:p>
    <w:p w14:paraId="30EB808E" w14:textId="77777777" w:rsidR="00611B04" w:rsidRPr="00611B04" w:rsidRDefault="00611B04" w:rsidP="007624A7">
      <w:pPr>
        <w:pStyle w:val="Lijstalinea"/>
        <w:spacing w:before="0" w:after="120" w:line="240" w:lineRule="auto"/>
        <w:ind w:left="709" w:right="113"/>
        <w:rPr>
          <w:rFonts w:cs="Calibri"/>
        </w:rPr>
      </w:pPr>
    </w:p>
    <w:p w14:paraId="2294331B" w14:textId="13CFFC92" w:rsidR="00611B04" w:rsidRDefault="00611B04" w:rsidP="007624A7">
      <w:pPr>
        <w:pStyle w:val="Lijstalinea"/>
        <w:numPr>
          <w:ilvl w:val="1"/>
          <w:numId w:val="41"/>
        </w:numPr>
        <w:spacing w:before="0" w:after="120" w:line="240" w:lineRule="auto"/>
        <w:ind w:left="709" w:right="113" w:hanging="709"/>
        <w:rPr>
          <w:rFonts w:ascii="Verdana" w:hAnsi="Verdana" w:cs="Calibri"/>
          <w:sz w:val="18"/>
          <w:szCs w:val="28"/>
        </w:rPr>
      </w:pPr>
      <w:r w:rsidRPr="00611B04">
        <w:rPr>
          <w:rFonts w:ascii="Verdana" w:hAnsi="Verdana" w:cs="Calibri"/>
          <w:sz w:val="18"/>
          <w:szCs w:val="28"/>
        </w:rPr>
        <w:t xml:space="preserve">Indien resultaten terug te leiden zouden zijn tot individuele patiënten, zal er geen toestemming voor het project gegeven worden.  Indien resultaten terug te leiden zijn tot individuele ziekenhuizen, dan dient(en) het betreffende ziekenhuis (de betreffende ziekenhuizen) een schriftelijke toestemming af te geven voorafgaand aan de start van het project.  Indien dit laatste het geval is, gebruik dan het formulier voor verzoek om toestemming dat te vinden is op de website van NICE.  We kunnen pas starten met de analyses </w:t>
      </w:r>
      <w:proofErr w:type="spellStart"/>
      <w:r w:rsidRPr="00611B04">
        <w:rPr>
          <w:rFonts w:ascii="Verdana" w:hAnsi="Verdana" w:cs="Calibri"/>
          <w:sz w:val="18"/>
          <w:szCs w:val="28"/>
        </w:rPr>
        <w:t>cq</w:t>
      </w:r>
      <w:proofErr w:type="spellEnd"/>
      <w:r w:rsidRPr="00611B04">
        <w:rPr>
          <w:rFonts w:ascii="Verdana" w:hAnsi="Verdana" w:cs="Calibri"/>
          <w:sz w:val="18"/>
          <w:szCs w:val="28"/>
        </w:rPr>
        <w:t xml:space="preserve"> preparatie van geanonimiseerde </w:t>
      </w:r>
      <w:proofErr w:type="spellStart"/>
      <w:r w:rsidRPr="00611B04">
        <w:rPr>
          <w:rFonts w:ascii="Verdana" w:hAnsi="Verdana" w:cs="Calibri"/>
          <w:sz w:val="18"/>
          <w:szCs w:val="28"/>
        </w:rPr>
        <w:t>data-sets</w:t>
      </w:r>
      <w:proofErr w:type="spellEnd"/>
      <w:r w:rsidRPr="00611B04">
        <w:rPr>
          <w:rFonts w:ascii="Verdana" w:hAnsi="Verdana" w:cs="Calibri"/>
          <w:sz w:val="18"/>
          <w:szCs w:val="28"/>
        </w:rPr>
        <w:t xml:space="preserve"> nadat alle betrokken ziekenhuizen een schriftelijke toestemming hebben afgegeven.  </w:t>
      </w:r>
    </w:p>
    <w:p w14:paraId="5B28B7A0" w14:textId="77777777" w:rsidR="00611B04" w:rsidRDefault="00611B04" w:rsidP="007624A7">
      <w:pPr>
        <w:pStyle w:val="Lijstalinea"/>
        <w:spacing w:before="0" w:after="120" w:line="240" w:lineRule="auto"/>
        <w:ind w:left="360" w:right="113"/>
        <w:rPr>
          <w:rFonts w:ascii="Verdana" w:hAnsi="Verdana" w:cs="Calibri"/>
          <w:sz w:val="18"/>
          <w:szCs w:val="28"/>
        </w:rPr>
      </w:pPr>
    </w:p>
    <w:p w14:paraId="1D4A0520" w14:textId="77777777" w:rsidR="00611B04" w:rsidRPr="00611B04" w:rsidRDefault="00611B04" w:rsidP="007624A7">
      <w:pPr>
        <w:pStyle w:val="Lijstalinea"/>
        <w:spacing w:before="0" w:after="120" w:line="240" w:lineRule="auto"/>
        <w:ind w:left="360" w:right="113"/>
        <w:rPr>
          <w:rFonts w:ascii="Verdana" w:hAnsi="Verdana" w:cs="Calibri"/>
          <w:sz w:val="18"/>
          <w:szCs w:val="28"/>
        </w:rPr>
      </w:pPr>
    </w:p>
    <w:p w14:paraId="2B5F4B70" w14:textId="5A64B9B4" w:rsidR="00611B04" w:rsidRDefault="00611B04" w:rsidP="007624A7">
      <w:pPr>
        <w:spacing w:before="0" w:after="120" w:line="240" w:lineRule="auto"/>
        <w:ind w:right="113"/>
        <w:rPr>
          <w:rFonts w:ascii="Verdana" w:hAnsi="Verdana"/>
          <w:b/>
          <w:bCs/>
          <w:color w:val="3399CC"/>
          <w:spacing w:val="-2"/>
          <w:sz w:val="18"/>
          <w:szCs w:val="28"/>
        </w:rPr>
      </w:pPr>
      <w:r w:rsidRPr="00611B04">
        <w:rPr>
          <w:rFonts w:ascii="Verdana" w:hAnsi="Verdana"/>
          <w:b/>
          <w:bCs/>
          <w:color w:val="3399CC"/>
          <w:spacing w:val="-2"/>
          <w:sz w:val="18"/>
          <w:szCs w:val="28"/>
        </w:rPr>
        <w:t>Dataselectie en aanvullende databronnen</w:t>
      </w:r>
    </w:p>
    <w:p w14:paraId="40C5975F" w14:textId="77777777" w:rsidR="00611B04" w:rsidRPr="00611B04" w:rsidRDefault="00611B04" w:rsidP="007624A7">
      <w:pPr>
        <w:spacing w:before="0" w:after="120" w:line="240" w:lineRule="auto"/>
        <w:ind w:right="113"/>
        <w:rPr>
          <w:rFonts w:ascii="Verdana" w:hAnsi="Verdana"/>
          <w:sz w:val="18"/>
          <w:szCs w:val="28"/>
        </w:rPr>
      </w:pPr>
    </w:p>
    <w:p w14:paraId="467BC889" w14:textId="01DDCDF9" w:rsidR="00611B04" w:rsidRDefault="00611B04" w:rsidP="007624A7">
      <w:pPr>
        <w:pStyle w:val="Lijstalinea"/>
        <w:numPr>
          <w:ilvl w:val="1"/>
          <w:numId w:val="42"/>
        </w:numPr>
        <w:spacing w:before="0" w:after="120" w:line="240" w:lineRule="auto"/>
        <w:ind w:right="113"/>
        <w:rPr>
          <w:rFonts w:ascii="Verdana" w:hAnsi="Verdana" w:cs="Calibri"/>
          <w:sz w:val="18"/>
          <w:szCs w:val="28"/>
        </w:rPr>
      </w:pPr>
      <w:r w:rsidRPr="00611B04">
        <w:rPr>
          <w:rFonts w:ascii="Verdana" w:hAnsi="Verdana" w:cs="Calibri"/>
          <w:sz w:val="18"/>
          <w:szCs w:val="28"/>
        </w:rPr>
        <w:t xml:space="preserve">Welke modules (MDS, SOFA, KICC, Capaciteit </w:t>
      </w:r>
      <w:proofErr w:type="spellStart"/>
      <w:r w:rsidRPr="00611B04">
        <w:rPr>
          <w:rFonts w:ascii="Verdana" w:hAnsi="Verdana" w:cs="Calibri"/>
          <w:sz w:val="18"/>
          <w:szCs w:val="28"/>
        </w:rPr>
        <w:t>etc</w:t>
      </w:r>
      <w:proofErr w:type="spellEnd"/>
      <w:r w:rsidRPr="00611B04">
        <w:rPr>
          <w:rFonts w:ascii="Verdana" w:hAnsi="Verdana" w:cs="Calibri"/>
          <w:sz w:val="18"/>
          <w:szCs w:val="28"/>
        </w:rPr>
        <w:t>) van de NICE registratie zijn benodigd? Raadpleeg de NICE data-</w:t>
      </w:r>
      <w:proofErr w:type="spellStart"/>
      <w:r w:rsidRPr="00611B04">
        <w:rPr>
          <w:rFonts w:ascii="Verdana" w:hAnsi="Verdana" w:cs="Calibri"/>
          <w:sz w:val="18"/>
          <w:szCs w:val="28"/>
        </w:rPr>
        <w:t>dictionary</w:t>
      </w:r>
      <w:proofErr w:type="spellEnd"/>
      <w:r w:rsidRPr="00611B04">
        <w:rPr>
          <w:rFonts w:ascii="Verdana" w:hAnsi="Verdana" w:cs="Calibri"/>
          <w:sz w:val="18"/>
          <w:szCs w:val="28"/>
        </w:rPr>
        <w:t xml:space="preserve"> op de website van stichting  NICE om een goede selectie te maken. </w:t>
      </w:r>
    </w:p>
    <w:p w14:paraId="24436CA2" w14:textId="77777777" w:rsidR="00611B04" w:rsidRPr="00611B04" w:rsidRDefault="00611B04" w:rsidP="007624A7">
      <w:pPr>
        <w:spacing w:before="0" w:after="120" w:line="240" w:lineRule="auto"/>
        <w:ind w:right="113"/>
        <w:rPr>
          <w:rFonts w:ascii="Verdana" w:hAnsi="Verdana" w:cs="Calibri"/>
          <w:sz w:val="18"/>
          <w:szCs w:val="28"/>
        </w:rPr>
      </w:pPr>
    </w:p>
    <w:p w14:paraId="49419A32" w14:textId="522BBAB6" w:rsidR="00611B04" w:rsidRDefault="00611B04" w:rsidP="007624A7">
      <w:pPr>
        <w:pStyle w:val="Lijstalinea"/>
        <w:numPr>
          <w:ilvl w:val="1"/>
          <w:numId w:val="42"/>
        </w:numPr>
        <w:spacing w:before="0" w:after="120" w:line="240" w:lineRule="auto"/>
        <w:ind w:right="113"/>
        <w:rPr>
          <w:rFonts w:ascii="Verdana" w:hAnsi="Verdana" w:cs="Calibri"/>
          <w:sz w:val="18"/>
          <w:szCs w:val="28"/>
        </w:rPr>
      </w:pPr>
      <w:r>
        <w:rPr>
          <w:rFonts w:ascii="Verdana" w:hAnsi="Verdana" w:cs="Calibri"/>
          <w:sz w:val="18"/>
          <w:szCs w:val="28"/>
        </w:rPr>
        <w:t>Z</w:t>
      </w:r>
      <w:r w:rsidRPr="00611B04">
        <w:rPr>
          <w:rFonts w:ascii="Verdana" w:hAnsi="Verdana" w:cs="Calibri"/>
          <w:sz w:val="18"/>
          <w:szCs w:val="28"/>
        </w:rPr>
        <w:t xml:space="preserve">ijn additionele data buiten de NICE registratie om vereist om dit project te kunnen uitvoeren? Denk aan data van </w:t>
      </w:r>
      <w:proofErr w:type="spellStart"/>
      <w:r w:rsidRPr="00611B04">
        <w:rPr>
          <w:rFonts w:ascii="Verdana" w:hAnsi="Verdana" w:cs="Calibri"/>
          <w:sz w:val="18"/>
          <w:szCs w:val="28"/>
        </w:rPr>
        <w:t>Vektis</w:t>
      </w:r>
      <w:proofErr w:type="spellEnd"/>
      <w:r w:rsidRPr="00611B04">
        <w:rPr>
          <w:rFonts w:ascii="Verdana" w:hAnsi="Verdana" w:cs="Calibri"/>
          <w:sz w:val="18"/>
          <w:szCs w:val="28"/>
        </w:rPr>
        <w:t xml:space="preserve"> of aanvullende data op te vragen bij de deelnemende ziekenhuizen. </w:t>
      </w:r>
    </w:p>
    <w:p w14:paraId="12F72BFC" w14:textId="77777777" w:rsidR="00611B04" w:rsidRPr="00611B04" w:rsidRDefault="00611B04" w:rsidP="007624A7">
      <w:pPr>
        <w:pStyle w:val="Lijstalinea"/>
        <w:spacing w:line="240" w:lineRule="auto"/>
        <w:rPr>
          <w:rFonts w:ascii="Verdana" w:hAnsi="Verdana" w:cs="Calibri"/>
          <w:sz w:val="18"/>
          <w:szCs w:val="28"/>
        </w:rPr>
      </w:pPr>
    </w:p>
    <w:p w14:paraId="3E247ABF" w14:textId="066E0F0D" w:rsidR="00611B04" w:rsidRPr="0022110C" w:rsidRDefault="0022110C" w:rsidP="007624A7">
      <w:pPr>
        <w:spacing w:before="0" w:after="120" w:line="240" w:lineRule="auto"/>
        <w:ind w:right="113"/>
        <w:rPr>
          <w:rFonts w:ascii="Verdana" w:hAnsi="Verdana"/>
          <w:b/>
          <w:bCs/>
          <w:color w:val="3399CC"/>
          <w:spacing w:val="-2"/>
          <w:sz w:val="18"/>
          <w:szCs w:val="28"/>
        </w:rPr>
      </w:pPr>
      <w:r w:rsidRPr="0022110C">
        <w:rPr>
          <w:rFonts w:ascii="Verdana" w:hAnsi="Verdana"/>
          <w:b/>
          <w:bCs/>
          <w:color w:val="3399CC"/>
          <w:spacing w:val="-2"/>
          <w:sz w:val="18"/>
          <w:szCs w:val="28"/>
        </w:rPr>
        <w:t>Uitkomstmaten, analyses en ondersteuning door NICE R&amp;S</w:t>
      </w:r>
    </w:p>
    <w:p w14:paraId="1973979E" w14:textId="77777777" w:rsidR="0022110C" w:rsidRDefault="0022110C" w:rsidP="007624A7">
      <w:pPr>
        <w:pStyle w:val="Lijstalinea"/>
        <w:spacing w:before="0" w:after="120" w:line="240" w:lineRule="auto"/>
        <w:ind w:right="113"/>
        <w:rPr>
          <w:rFonts w:ascii="Verdana" w:hAnsi="Verdana"/>
          <w:b/>
          <w:bCs/>
          <w:color w:val="3399CC"/>
          <w:spacing w:val="-2"/>
          <w:sz w:val="18"/>
          <w:szCs w:val="28"/>
        </w:rPr>
      </w:pPr>
    </w:p>
    <w:p w14:paraId="5A9C7E21" w14:textId="77777777" w:rsidR="0022110C" w:rsidRPr="00611B04" w:rsidRDefault="0022110C" w:rsidP="007624A7">
      <w:pPr>
        <w:pStyle w:val="Lijstalinea"/>
        <w:spacing w:before="0" w:after="120" w:line="240" w:lineRule="auto"/>
        <w:ind w:right="113"/>
        <w:rPr>
          <w:rFonts w:ascii="Verdana" w:hAnsi="Verdana" w:cs="Calibri"/>
          <w:sz w:val="18"/>
          <w:szCs w:val="28"/>
        </w:rPr>
      </w:pPr>
    </w:p>
    <w:p w14:paraId="52135EBF" w14:textId="7FB7FF2C" w:rsidR="00611B04" w:rsidRPr="00611B04" w:rsidRDefault="00611B04" w:rsidP="007624A7">
      <w:pPr>
        <w:pStyle w:val="Lijstalinea"/>
        <w:numPr>
          <w:ilvl w:val="1"/>
          <w:numId w:val="43"/>
        </w:numPr>
        <w:spacing w:before="0" w:after="120" w:line="240" w:lineRule="auto"/>
        <w:ind w:right="113"/>
        <w:rPr>
          <w:rFonts w:ascii="Verdana" w:hAnsi="Verdana" w:cs="Calibri"/>
          <w:sz w:val="18"/>
          <w:szCs w:val="28"/>
        </w:rPr>
      </w:pPr>
      <w:r w:rsidRPr="00611B04">
        <w:rPr>
          <w:rFonts w:ascii="Verdana" w:hAnsi="Verdana" w:cs="Calibri"/>
          <w:sz w:val="18"/>
          <w:szCs w:val="28"/>
        </w:rPr>
        <w:t>Wat zijn de uitkomstmaten bij deze aanvraag? Denk aan bv ziekenhuissterfte, ligduur, duur beademing, overplaatsing, 1-jaarssterfte etc.</w:t>
      </w:r>
    </w:p>
    <w:p w14:paraId="4C26ABAA" w14:textId="77777777" w:rsidR="00611B04" w:rsidRPr="00611B04" w:rsidRDefault="00611B04" w:rsidP="007624A7">
      <w:pPr>
        <w:spacing w:before="0" w:after="120" w:line="240" w:lineRule="auto"/>
        <w:ind w:right="113"/>
        <w:rPr>
          <w:rFonts w:ascii="Verdana" w:hAnsi="Verdana" w:cs="Calibri"/>
          <w:sz w:val="18"/>
          <w:szCs w:val="28"/>
        </w:rPr>
      </w:pPr>
    </w:p>
    <w:p w14:paraId="02947047" w14:textId="48C9230E" w:rsidR="00611B04" w:rsidRPr="00611B04" w:rsidRDefault="00611B04" w:rsidP="007624A7">
      <w:pPr>
        <w:pStyle w:val="Lijstalinea"/>
        <w:numPr>
          <w:ilvl w:val="1"/>
          <w:numId w:val="43"/>
        </w:numPr>
        <w:spacing w:before="0" w:after="120" w:line="240" w:lineRule="auto"/>
        <w:ind w:right="113"/>
        <w:rPr>
          <w:rFonts w:ascii="Verdana" w:hAnsi="Verdana" w:cs="Calibri"/>
          <w:sz w:val="18"/>
          <w:szCs w:val="28"/>
        </w:rPr>
      </w:pPr>
      <w:r w:rsidRPr="00611B04">
        <w:rPr>
          <w:rFonts w:ascii="Verdana" w:hAnsi="Verdana" w:cs="Calibri"/>
          <w:sz w:val="18"/>
          <w:szCs w:val="28"/>
        </w:rPr>
        <w:t>Geef hier een korte samenvatting van de statistische methode van dit project. In geval van goedkeuring, dient deze methode nader in detail beschreven te worden in het formulier voor deel 2 van de aanvraag: Methoden en data-analyse.</w:t>
      </w:r>
    </w:p>
    <w:p w14:paraId="13A40D44" w14:textId="77777777" w:rsidR="00611B04" w:rsidRPr="00611B04" w:rsidRDefault="00611B04" w:rsidP="007624A7">
      <w:pPr>
        <w:spacing w:before="0" w:after="120" w:line="240" w:lineRule="auto"/>
        <w:ind w:right="113"/>
        <w:rPr>
          <w:rFonts w:ascii="Verdana" w:hAnsi="Verdana" w:cs="Calibri"/>
          <w:sz w:val="18"/>
          <w:szCs w:val="28"/>
        </w:rPr>
      </w:pPr>
    </w:p>
    <w:p w14:paraId="179DA966" w14:textId="3416578B" w:rsidR="00611B04" w:rsidRDefault="00611B04" w:rsidP="007624A7">
      <w:pPr>
        <w:pStyle w:val="Lijstalinea"/>
        <w:numPr>
          <w:ilvl w:val="1"/>
          <w:numId w:val="43"/>
        </w:numPr>
        <w:spacing w:before="0" w:after="120" w:line="240" w:lineRule="auto"/>
        <w:ind w:right="113"/>
        <w:rPr>
          <w:rFonts w:ascii="Verdana" w:hAnsi="Verdana" w:cs="Calibri"/>
          <w:sz w:val="18"/>
          <w:szCs w:val="28"/>
        </w:rPr>
      </w:pPr>
      <w:r w:rsidRPr="00611B04">
        <w:rPr>
          <w:rFonts w:ascii="Verdana" w:hAnsi="Verdana" w:cs="Calibri"/>
          <w:sz w:val="18"/>
          <w:szCs w:val="28"/>
        </w:rPr>
        <w:t xml:space="preserve">Voor alle aanvragen is NICE R&amp;S betrokken bij de opzet en analyses door ‘Deel 2 van de aanvraag: Methoden en data-analyse’ te beoordelen en, indien nodig, nader te bespreken met de aanvrager. Ook zullen NICE R&amp;S en een bestuurslid van NICE de resultaten evalueren en nagaan of de interpretatie en conclusie gerechtvaardigd zijn. Betreffende bestuurslid van NICE zal altijd </w:t>
      </w:r>
      <w:proofErr w:type="spellStart"/>
      <w:r w:rsidRPr="00611B04">
        <w:rPr>
          <w:rFonts w:ascii="Verdana" w:hAnsi="Verdana" w:cs="Calibri"/>
          <w:sz w:val="18"/>
          <w:szCs w:val="28"/>
        </w:rPr>
        <w:t>mede-auteur</w:t>
      </w:r>
      <w:proofErr w:type="spellEnd"/>
      <w:r w:rsidRPr="00611B04">
        <w:rPr>
          <w:rFonts w:ascii="Verdana" w:hAnsi="Verdana" w:cs="Calibri"/>
          <w:sz w:val="18"/>
          <w:szCs w:val="28"/>
        </w:rPr>
        <w:t xml:space="preserve"> zijn en een medewerker van </w:t>
      </w:r>
      <w:r w:rsidRPr="00611B04">
        <w:rPr>
          <w:rFonts w:ascii="Verdana" w:hAnsi="Verdana" w:cs="Calibri"/>
          <w:sz w:val="18"/>
          <w:szCs w:val="28"/>
        </w:rPr>
        <w:lastRenderedPageBreak/>
        <w:t xml:space="preserve">NICE R&amp;S ook in geval van een aanvraag voor ‘uitgebreide ondersteuning’(variant 2) en ‘uitvoering door NICE R&amp;S’ (variant 3) (zie hieronder). De aanvrager is altijd primair verantwoordelijk voor het schrijfproces en voor het indienen van het manuscript bij het tijdschrift van keuze. Voor ondersteuning van het project door NICE R&amp;S kunnen de aanvragers uit een van de volgende varianten kiezen: </w:t>
      </w:r>
    </w:p>
    <w:p w14:paraId="64D484E1" w14:textId="77777777" w:rsidR="006E47DD" w:rsidRPr="006E47DD" w:rsidRDefault="006E47DD" w:rsidP="007624A7">
      <w:pPr>
        <w:pStyle w:val="Lijstalinea"/>
        <w:spacing w:line="240" w:lineRule="auto"/>
        <w:rPr>
          <w:rFonts w:ascii="Verdana" w:hAnsi="Verdana" w:cs="Calibri"/>
          <w:sz w:val="18"/>
          <w:szCs w:val="28"/>
        </w:rPr>
      </w:pPr>
    </w:p>
    <w:tbl>
      <w:tblPr>
        <w:tblStyle w:val="Rastertabel1licht-Accent2"/>
        <w:tblW w:w="9642" w:type="dxa"/>
        <w:tblLook w:val="04A0" w:firstRow="1" w:lastRow="0" w:firstColumn="1" w:lastColumn="0" w:noHBand="0" w:noVBand="1"/>
      </w:tblPr>
      <w:tblGrid>
        <w:gridCol w:w="2405"/>
        <w:gridCol w:w="1988"/>
        <w:gridCol w:w="2123"/>
        <w:gridCol w:w="3126"/>
      </w:tblGrid>
      <w:tr w:rsidR="002B7795" w:rsidRPr="00132035" w14:paraId="5952219F" w14:textId="77777777" w:rsidTr="00BA176B">
        <w:trPr>
          <w:cnfStyle w:val="100000000000" w:firstRow="1" w:lastRow="0" w:firstColumn="0" w:lastColumn="0" w:oddVBand="0" w:evenVBand="0" w:oddHBand="0" w:evenHBand="0" w:firstRowFirstColumn="0" w:firstRowLastColumn="0" w:lastRowFirstColumn="0" w:lastRowLastColumn="0"/>
          <w:trHeight w:hRule="exact" w:val="1179"/>
        </w:trPr>
        <w:tc>
          <w:tcPr>
            <w:cnfStyle w:val="001000000000" w:firstRow="0" w:lastRow="0" w:firstColumn="1" w:lastColumn="0" w:oddVBand="0" w:evenVBand="0" w:oddHBand="0" w:evenHBand="0" w:firstRowFirstColumn="0" w:firstRowLastColumn="0" w:lastRowFirstColumn="0" w:lastRowLastColumn="0"/>
            <w:tcW w:w="2405" w:type="dxa"/>
          </w:tcPr>
          <w:p w14:paraId="72AC78D9" w14:textId="77777777" w:rsidR="006E47DD" w:rsidRPr="006E47DD" w:rsidRDefault="006E47DD" w:rsidP="007624A7">
            <w:pPr>
              <w:pStyle w:val="Lijstalinea"/>
              <w:spacing w:before="0" w:after="0" w:line="240" w:lineRule="auto"/>
              <w:ind w:left="309"/>
              <w:contextualSpacing w:val="0"/>
              <w:rPr>
                <w:rFonts w:ascii="Verdana" w:hAnsi="Verdana" w:cs="Calibri"/>
                <w:bCs w:val="0"/>
                <w:sz w:val="18"/>
                <w:szCs w:val="18"/>
              </w:rPr>
            </w:pPr>
          </w:p>
        </w:tc>
        <w:tc>
          <w:tcPr>
            <w:tcW w:w="1988" w:type="dxa"/>
          </w:tcPr>
          <w:p w14:paraId="570ED91E" w14:textId="77777777" w:rsidR="002B7795" w:rsidRPr="002B7795" w:rsidRDefault="002B7795" w:rsidP="007624A7">
            <w:pPr>
              <w:pStyle w:val="Lijstalinea"/>
              <w:numPr>
                <w:ilvl w:val="0"/>
                <w:numId w:val="45"/>
              </w:numPr>
              <w:spacing w:before="0" w:after="0" w:line="240" w:lineRule="auto"/>
              <w:ind w:left="0"/>
              <w:contextualSpacing w:val="0"/>
              <w:cnfStyle w:val="100000000000" w:firstRow="1" w:lastRow="0" w:firstColumn="0" w:lastColumn="0" w:oddVBand="0" w:evenVBand="0" w:oddHBand="0" w:evenHBand="0" w:firstRowFirstColumn="0" w:firstRowLastColumn="0" w:lastRowFirstColumn="0" w:lastRowLastColumn="0"/>
              <w:rPr>
                <w:rFonts w:ascii="Verdana" w:hAnsi="Verdana" w:cs="Calibri"/>
                <w:sz w:val="18"/>
                <w:szCs w:val="18"/>
              </w:rPr>
            </w:pPr>
          </w:p>
          <w:p w14:paraId="4DD42988" w14:textId="77777777" w:rsidR="006E47DD" w:rsidRPr="0022110C" w:rsidRDefault="006E47DD" w:rsidP="007624A7">
            <w:pPr>
              <w:pStyle w:val="Lijstalinea"/>
              <w:numPr>
                <w:ilvl w:val="0"/>
                <w:numId w:val="45"/>
              </w:numPr>
              <w:spacing w:before="0" w:after="0" w:line="240" w:lineRule="auto"/>
              <w:ind w:left="0"/>
              <w:contextualSpacing w:val="0"/>
              <w:cnfStyle w:val="100000000000" w:firstRow="1" w:lastRow="0" w:firstColumn="0" w:lastColumn="0" w:oddVBand="0" w:evenVBand="0" w:oddHBand="0" w:evenHBand="0" w:firstRowFirstColumn="0" w:firstRowLastColumn="0" w:lastRowFirstColumn="0" w:lastRowLastColumn="0"/>
              <w:rPr>
                <w:rFonts w:ascii="Verdana" w:hAnsi="Verdana" w:cs="Calibri"/>
                <w:sz w:val="18"/>
                <w:szCs w:val="18"/>
              </w:rPr>
            </w:pPr>
            <w:r w:rsidRPr="006E47DD">
              <w:rPr>
                <w:rFonts w:ascii="Verdana" w:hAnsi="Verdana" w:cs="Calibri"/>
                <w:sz w:val="18"/>
                <w:szCs w:val="18"/>
              </w:rPr>
              <w:t>Beperkte ondersteuning</w:t>
            </w:r>
          </w:p>
          <w:p w14:paraId="1FAFA796" w14:textId="77777777" w:rsidR="0022110C" w:rsidRPr="0022110C" w:rsidRDefault="0022110C" w:rsidP="007624A7">
            <w:pPr>
              <w:pStyle w:val="Lijstalinea"/>
              <w:numPr>
                <w:ilvl w:val="0"/>
                <w:numId w:val="45"/>
              </w:numPr>
              <w:spacing w:before="0" w:after="0" w:line="240" w:lineRule="auto"/>
              <w:ind w:left="0"/>
              <w:contextualSpacing w:val="0"/>
              <w:cnfStyle w:val="100000000000" w:firstRow="1" w:lastRow="0" w:firstColumn="0" w:lastColumn="0" w:oddVBand="0" w:evenVBand="0" w:oddHBand="0" w:evenHBand="0" w:firstRowFirstColumn="0" w:firstRowLastColumn="0" w:lastRowFirstColumn="0" w:lastRowLastColumn="0"/>
              <w:rPr>
                <w:rFonts w:ascii="Verdana" w:hAnsi="Verdana" w:cs="Calibri"/>
                <w:sz w:val="18"/>
                <w:szCs w:val="18"/>
              </w:rPr>
            </w:pPr>
            <w:r>
              <w:rPr>
                <w:rFonts w:ascii="Verdana" w:hAnsi="Verdana" w:cs="Calibri"/>
                <w:sz w:val="18"/>
                <w:szCs w:val="18"/>
              </w:rPr>
              <w:t>(Variant 1)</w:t>
            </w:r>
          </w:p>
          <w:p w14:paraId="5AD6317E" w14:textId="77777777" w:rsidR="0022110C" w:rsidRPr="0022110C" w:rsidRDefault="0022110C" w:rsidP="007624A7">
            <w:pPr>
              <w:pStyle w:val="Lijstalinea"/>
              <w:numPr>
                <w:ilvl w:val="0"/>
                <w:numId w:val="45"/>
              </w:numPr>
              <w:spacing w:before="0" w:after="0" w:line="240" w:lineRule="auto"/>
              <w:ind w:left="0"/>
              <w:contextualSpacing w:val="0"/>
              <w:cnfStyle w:val="100000000000" w:firstRow="1" w:lastRow="0" w:firstColumn="0" w:lastColumn="0" w:oddVBand="0" w:evenVBand="0" w:oddHBand="0" w:evenHBand="0" w:firstRowFirstColumn="0" w:firstRowLastColumn="0" w:lastRowFirstColumn="0" w:lastRowLastColumn="0"/>
              <w:rPr>
                <w:rFonts w:ascii="Verdana" w:hAnsi="Verdana" w:cs="Calibri"/>
                <w:sz w:val="18"/>
                <w:szCs w:val="18"/>
              </w:rPr>
            </w:pPr>
          </w:p>
          <w:p w14:paraId="5DA50282" w14:textId="51E49188" w:rsidR="0022110C" w:rsidRPr="006E47DD" w:rsidRDefault="0022110C" w:rsidP="007624A7">
            <w:pPr>
              <w:pStyle w:val="Lijstalinea"/>
              <w:numPr>
                <w:ilvl w:val="0"/>
                <w:numId w:val="45"/>
              </w:numPr>
              <w:spacing w:before="0" w:after="0" w:line="240" w:lineRule="auto"/>
              <w:ind w:left="0"/>
              <w:contextualSpacing w:val="0"/>
              <w:cnfStyle w:val="100000000000" w:firstRow="1" w:lastRow="0" w:firstColumn="0" w:lastColumn="0" w:oddVBand="0" w:evenVBand="0" w:oddHBand="0" w:evenHBand="0" w:firstRowFirstColumn="0" w:firstRowLastColumn="0" w:lastRowFirstColumn="0" w:lastRowLastColumn="0"/>
              <w:rPr>
                <w:rFonts w:ascii="Verdana" w:hAnsi="Verdana" w:cs="Calibri"/>
                <w:sz w:val="18"/>
                <w:szCs w:val="18"/>
              </w:rPr>
            </w:pPr>
          </w:p>
        </w:tc>
        <w:tc>
          <w:tcPr>
            <w:tcW w:w="2123" w:type="dxa"/>
          </w:tcPr>
          <w:p w14:paraId="3BC538EF" w14:textId="77777777" w:rsidR="002B7795" w:rsidRPr="002B7795" w:rsidRDefault="002B7795" w:rsidP="007624A7">
            <w:pPr>
              <w:pStyle w:val="Lijstalinea"/>
              <w:numPr>
                <w:ilvl w:val="0"/>
                <w:numId w:val="45"/>
              </w:numPr>
              <w:spacing w:before="0" w:after="0" w:line="240" w:lineRule="auto"/>
              <w:ind w:left="0"/>
              <w:contextualSpacing w:val="0"/>
              <w:cnfStyle w:val="100000000000" w:firstRow="1" w:lastRow="0" w:firstColumn="0" w:lastColumn="0" w:oddVBand="0" w:evenVBand="0" w:oddHBand="0" w:evenHBand="0" w:firstRowFirstColumn="0" w:firstRowLastColumn="0" w:lastRowFirstColumn="0" w:lastRowLastColumn="0"/>
              <w:rPr>
                <w:rFonts w:ascii="Verdana" w:hAnsi="Verdana" w:cs="Calibri"/>
                <w:sz w:val="18"/>
                <w:szCs w:val="18"/>
              </w:rPr>
            </w:pPr>
          </w:p>
          <w:p w14:paraId="7E68BF14" w14:textId="77777777" w:rsidR="006E47DD" w:rsidRPr="0022110C" w:rsidRDefault="006E47DD" w:rsidP="007624A7">
            <w:pPr>
              <w:pStyle w:val="Lijstalinea"/>
              <w:numPr>
                <w:ilvl w:val="0"/>
                <w:numId w:val="45"/>
              </w:numPr>
              <w:spacing w:before="0" w:after="0" w:line="240" w:lineRule="auto"/>
              <w:ind w:left="0"/>
              <w:contextualSpacing w:val="0"/>
              <w:cnfStyle w:val="100000000000" w:firstRow="1" w:lastRow="0" w:firstColumn="0" w:lastColumn="0" w:oddVBand="0" w:evenVBand="0" w:oddHBand="0" w:evenHBand="0" w:firstRowFirstColumn="0" w:firstRowLastColumn="0" w:lastRowFirstColumn="0" w:lastRowLastColumn="0"/>
              <w:rPr>
                <w:rFonts w:ascii="Verdana" w:hAnsi="Verdana" w:cs="Calibri"/>
                <w:sz w:val="18"/>
                <w:szCs w:val="18"/>
              </w:rPr>
            </w:pPr>
            <w:r w:rsidRPr="006E47DD">
              <w:rPr>
                <w:rFonts w:ascii="Verdana" w:hAnsi="Verdana" w:cs="Calibri"/>
                <w:sz w:val="18"/>
                <w:szCs w:val="18"/>
              </w:rPr>
              <w:t>Uitgebreide ondersteuning</w:t>
            </w:r>
          </w:p>
          <w:p w14:paraId="13776DB6" w14:textId="2F106090" w:rsidR="0022110C" w:rsidRPr="0022110C" w:rsidRDefault="0022110C" w:rsidP="007624A7">
            <w:pPr>
              <w:pStyle w:val="Lijstalinea"/>
              <w:numPr>
                <w:ilvl w:val="0"/>
                <w:numId w:val="45"/>
              </w:numPr>
              <w:spacing w:before="0" w:after="0" w:line="240" w:lineRule="auto"/>
              <w:ind w:left="0"/>
              <w:contextualSpacing w:val="0"/>
              <w:cnfStyle w:val="100000000000" w:firstRow="1" w:lastRow="0" w:firstColumn="0" w:lastColumn="0" w:oddVBand="0" w:evenVBand="0" w:oddHBand="0" w:evenHBand="0" w:firstRowFirstColumn="0" w:firstRowLastColumn="0" w:lastRowFirstColumn="0" w:lastRowLastColumn="0"/>
              <w:rPr>
                <w:rFonts w:ascii="Verdana" w:hAnsi="Verdana" w:cs="Calibri"/>
                <w:sz w:val="18"/>
                <w:szCs w:val="18"/>
              </w:rPr>
            </w:pPr>
            <w:r>
              <w:rPr>
                <w:rFonts w:ascii="Verdana" w:hAnsi="Verdana" w:cs="Calibri"/>
                <w:sz w:val="18"/>
                <w:szCs w:val="18"/>
              </w:rPr>
              <w:t>(Variant 2)</w:t>
            </w:r>
          </w:p>
          <w:p w14:paraId="1C437085" w14:textId="6FAC3048" w:rsidR="0022110C" w:rsidRPr="006E47DD" w:rsidRDefault="0022110C" w:rsidP="007624A7">
            <w:pPr>
              <w:pStyle w:val="Lijstalinea"/>
              <w:numPr>
                <w:ilvl w:val="0"/>
                <w:numId w:val="45"/>
              </w:numPr>
              <w:spacing w:before="0" w:after="0" w:line="240" w:lineRule="auto"/>
              <w:ind w:left="0"/>
              <w:contextualSpacing w:val="0"/>
              <w:cnfStyle w:val="100000000000" w:firstRow="1" w:lastRow="0" w:firstColumn="0" w:lastColumn="0" w:oddVBand="0" w:evenVBand="0" w:oddHBand="0" w:evenHBand="0" w:firstRowFirstColumn="0" w:firstRowLastColumn="0" w:lastRowFirstColumn="0" w:lastRowLastColumn="0"/>
              <w:rPr>
                <w:rFonts w:ascii="Verdana" w:hAnsi="Verdana" w:cs="Calibri"/>
                <w:sz w:val="18"/>
                <w:szCs w:val="18"/>
              </w:rPr>
            </w:pPr>
          </w:p>
        </w:tc>
        <w:tc>
          <w:tcPr>
            <w:tcW w:w="3126" w:type="dxa"/>
          </w:tcPr>
          <w:p w14:paraId="072F6F30" w14:textId="77777777" w:rsidR="002B7795" w:rsidRPr="002B7795" w:rsidRDefault="002B7795" w:rsidP="007624A7">
            <w:pPr>
              <w:pStyle w:val="Lijstalinea"/>
              <w:spacing w:before="0" w:after="0" w:line="240" w:lineRule="auto"/>
              <w:ind w:left="0"/>
              <w:contextualSpacing w:val="0"/>
              <w:cnfStyle w:val="100000000000" w:firstRow="1" w:lastRow="0" w:firstColumn="0" w:lastColumn="0" w:oddVBand="0" w:evenVBand="0" w:oddHBand="0" w:evenHBand="0" w:firstRowFirstColumn="0" w:firstRowLastColumn="0" w:lastRowFirstColumn="0" w:lastRowLastColumn="0"/>
              <w:rPr>
                <w:rFonts w:ascii="Verdana" w:hAnsi="Verdana" w:cs="Calibri"/>
                <w:sz w:val="18"/>
                <w:szCs w:val="18"/>
              </w:rPr>
            </w:pPr>
          </w:p>
          <w:p w14:paraId="3DF47C38" w14:textId="77777777" w:rsidR="006E47DD" w:rsidRPr="0022110C" w:rsidRDefault="006E47DD" w:rsidP="007624A7">
            <w:pPr>
              <w:pStyle w:val="Lijstalinea"/>
              <w:spacing w:before="0" w:after="0" w:line="240" w:lineRule="auto"/>
              <w:ind w:left="0"/>
              <w:contextualSpacing w:val="0"/>
              <w:cnfStyle w:val="100000000000" w:firstRow="1" w:lastRow="0" w:firstColumn="0" w:lastColumn="0" w:oddVBand="0" w:evenVBand="0" w:oddHBand="0" w:evenHBand="0" w:firstRowFirstColumn="0" w:firstRowLastColumn="0" w:lastRowFirstColumn="0" w:lastRowLastColumn="0"/>
              <w:rPr>
                <w:rFonts w:ascii="Verdana" w:hAnsi="Verdana" w:cs="Calibri"/>
                <w:sz w:val="18"/>
                <w:szCs w:val="18"/>
              </w:rPr>
            </w:pPr>
            <w:r w:rsidRPr="006E47DD">
              <w:rPr>
                <w:rFonts w:ascii="Verdana" w:hAnsi="Verdana" w:cs="Calibri"/>
                <w:sz w:val="18"/>
                <w:szCs w:val="18"/>
              </w:rPr>
              <w:t>Uitvoering van de analyses door NICE R&amp;S</w:t>
            </w:r>
          </w:p>
          <w:p w14:paraId="674E496E" w14:textId="34625BDF" w:rsidR="0022110C" w:rsidRPr="0022110C" w:rsidRDefault="0022110C" w:rsidP="007624A7">
            <w:pPr>
              <w:pStyle w:val="Lijstalinea"/>
              <w:spacing w:before="0" w:after="0" w:line="240" w:lineRule="auto"/>
              <w:ind w:left="0"/>
              <w:contextualSpacing w:val="0"/>
              <w:cnfStyle w:val="100000000000" w:firstRow="1" w:lastRow="0" w:firstColumn="0" w:lastColumn="0" w:oddVBand="0" w:evenVBand="0" w:oddHBand="0" w:evenHBand="0" w:firstRowFirstColumn="0" w:firstRowLastColumn="0" w:lastRowFirstColumn="0" w:lastRowLastColumn="0"/>
              <w:rPr>
                <w:rFonts w:ascii="Verdana" w:hAnsi="Verdana" w:cs="Calibri"/>
                <w:sz w:val="18"/>
                <w:szCs w:val="18"/>
              </w:rPr>
            </w:pPr>
            <w:r>
              <w:rPr>
                <w:rFonts w:ascii="Verdana" w:hAnsi="Verdana" w:cs="Calibri"/>
                <w:sz w:val="18"/>
                <w:szCs w:val="18"/>
              </w:rPr>
              <w:t>(Variant 3)</w:t>
            </w:r>
          </w:p>
          <w:p w14:paraId="624056E3" w14:textId="18260F8E" w:rsidR="0022110C" w:rsidRPr="006E47DD" w:rsidRDefault="0022110C" w:rsidP="007624A7">
            <w:pPr>
              <w:pStyle w:val="Lijstalinea"/>
              <w:spacing w:before="0" w:after="0" w:line="240" w:lineRule="auto"/>
              <w:ind w:left="0"/>
              <w:contextualSpacing w:val="0"/>
              <w:cnfStyle w:val="100000000000" w:firstRow="1" w:lastRow="0" w:firstColumn="0" w:lastColumn="0" w:oddVBand="0" w:evenVBand="0" w:oddHBand="0" w:evenHBand="0" w:firstRowFirstColumn="0" w:firstRowLastColumn="0" w:lastRowFirstColumn="0" w:lastRowLastColumn="0"/>
              <w:rPr>
                <w:rFonts w:ascii="Verdana" w:hAnsi="Verdana" w:cs="Calibri"/>
                <w:sz w:val="18"/>
                <w:szCs w:val="18"/>
              </w:rPr>
            </w:pPr>
          </w:p>
        </w:tc>
      </w:tr>
      <w:tr w:rsidR="002B7795" w:rsidRPr="00132035" w14:paraId="7A89FF92" w14:textId="77777777" w:rsidTr="00BA176B">
        <w:trPr>
          <w:trHeight w:hRule="exact" w:val="413"/>
        </w:trPr>
        <w:tc>
          <w:tcPr>
            <w:cnfStyle w:val="001000000000" w:firstRow="0" w:lastRow="0" w:firstColumn="1" w:lastColumn="0" w:oddVBand="0" w:evenVBand="0" w:oddHBand="0" w:evenHBand="0" w:firstRowFirstColumn="0" w:firstRowLastColumn="0" w:lastRowFirstColumn="0" w:lastRowLastColumn="0"/>
            <w:tcW w:w="2405" w:type="dxa"/>
          </w:tcPr>
          <w:p w14:paraId="3EE0C4D3" w14:textId="77777777" w:rsidR="006E47DD" w:rsidRPr="006E47DD" w:rsidRDefault="006E47DD" w:rsidP="007624A7">
            <w:pPr>
              <w:spacing w:before="0" w:after="0" w:line="240" w:lineRule="auto"/>
              <w:rPr>
                <w:rFonts w:ascii="Verdana" w:hAnsi="Verdana" w:cs="Calibri"/>
                <w:i/>
                <w:iCs/>
                <w:sz w:val="18"/>
                <w:szCs w:val="18"/>
              </w:rPr>
            </w:pPr>
          </w:p>
        </w:tc>
        <w:tc>
          <w:tcPr>
            <w:tcW w:w="1988" w:type="dxa"/>
          </w:tcPr>
          <w:p w14:paraId="4FEBBA5A" w14:textId="77777777" w:rsidR="006E47DD" w:rsidRPr="006E47DD" w:rsidRDefault="006E47DD" w:rsidP="007624A7">
            <w:pPr>
              <w:pStyle w:val="Lijstalinea"/>
              <w:numPr>
                <w:ilvl w:val="0"/>
                <w:numId w:val="44"/>
              </w:numPr>
              <w:spacing w:before="0"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6E47DD">
              <w:rPr>
                <w:rFonts w:ascii="Verdana" w:hAnsi="Verdana" w:cs="Calibri"/>
                <w:sz w:val="18"/>
                <w:szCs w:val="18"/>
              </w:rPr>
              <w:t xml:space="preserve">  </w:t>
            </w:r>
          </w:p>
        </w:tc>
        <w:tc>
          <w:tcPr>
            <w:tcW w:w="2123" w:type="dxa"/>
          </w:tcPr>
          <w:p w14:paraId="2158F786" w14:textId="77777777" w:rsidR="006E47DD" w:rsidRPr="006E47DD" w:rsidRDefault="006E47DD" w:rsidP="007624A7">
            <w:pPr>
              <w:pStyle w:val="Lijstalinea"/>
              <w:numPr>
                <w:ilvl w:val="0"/>
                <w:numId w:val="44"/>
              </w:numPr>
              <w:spacing w:before="0"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p>
        </w:tc>
        <w:tc>
          <w:tcPr>
            <w:tcW w:w="3126" w:type="dxa"/>
          </w:tcPr>
          <w:p w14:paraId="6D1C8793" w14:textId="77777777" w:rsidR="006E47DD" w:rsidRPr="006E47DD" w:rsidRDefault="006E47DD" w:rsidP="007624A7">
            <w:pPr>
              <w:pStyle w:val="Lijstalinea"/>
              <w:numPr>
                <w:ilvl w:val="0"/>
                <w:numId w:val="44"/>
              </w:numPr>
              <w:spacing w:before="0" w:after="0" w:line="240" w:lineRule="auto"/>
              <w:contextualSpacing w:val="0"/>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p>
        </w:tc>
      </w:tr>
      <w:tr w:rsidR="006E47DD" w:rsidRPr="0043374B" w14:paraId="69A9C7D6" w14:textId="77777777" w:rsidTr="00BA176B">
        <w:trPr>
          <w:trHeight w:hRule="exact" w:val="1285"/>
        </w:trPr>
        <w:tc>
          <w:tcPr>
            <w:cnfStyle w:val="001000000000" w:firstRow="0" w:lastRow="0" w:firstColumn="1" w:lastColumn="0" w:oddVBand="0" w:evenVBand="0" w:oddHBand="0" w:evenHBand="0" w:firstRowFirstColumn="0" w:firstRowLastColumn="0" w:lastRowFirstColumn="0" w:lastRowLastColumn="0"/>
            <w:tcW w:w="2405" w:type="dxa"/>
          </w:tcPr>
          <w:p w14:paraId="1B1E76E8" w14:textId="77777777" w:rsidR="006E47DD" w:rsidRPr="006E47DD" w:rsidRDefault="006E47DD" w:rsidP="007624A7">
            <w:pPr>
              <w:spacing w:before="0" w:after="60" w:line="240" w:lineRule="auto"/>
              <w:rPr>
                <w:rFonts w:ascii="Verdana" w:hAnsi="Verdana" w:cs="Calibri"/>
                <w:i/>
                <w:iCs/>
                <w:sz w:val="18"/>
                <w:szCs w:val="18"/>
              </w:rPr>
            </w:pPr>
            <w:r w:rsidRPr="006E47DD">
              <w:rPr>
                <w:rFonts w:ascii="Verdana" w:hAnsi="Verdana" w:cs="Calibri"/>
                <w:i/>
                <w:iCs/>
                <w:sz w:val="18"/>
                <w:szCs w:val="18"/>
              </w:rPr>
              <w:t>Data anonimiseren en toegang regelen voor aanvrager</w:t>
            </w:r>
          </w:p>
        </w:tc>
        <w:tc>
          <w:tcPr>
            <w:tcW w:w="1988" w:type="dxa"/>
          </w:tcPr>
          <w:p w14:paraId="7AC46749" w14:textId="77777777" w:rsidR="006E47DD" w:rsidRPr="006E47DD" w:rsidRDefault="006E47DD" w:rsidP="007624A7">
            <w:pPr>
              <w:spacing w:before="0" w:after="60" w:line="240" w:lineRule="auto"/>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6E47DD">
              <w:rPr>
                <w:rFonts w:ascii="Verdana" w:hAnsi="Verdana" w:cs="Calibri"/>
                <w:sz w:val="18"/>
                <w:szCs w:val="18"/>
              </w:rPr>
              <w:t>Wel</w:t>
            </w:r>
          </w:p>
        </w:tc>
        <w:tc>
          <w:tcPr>
            <w:tcW w:w="2123" w:type="dxa"/>
          </w:tcPr>
          <w:p w14:paraId="5BBB66E3" w14:textId="77777777" w:rsidR="006E47DD" w:rsidRPr="006E47DD" w:rsidRDefault="006E47DD" w:rsidP="007624A7">
            <w:pPr>
              <w:spacing w:before="0" w:after="60" w:line="240" w:lineRule="auto"/>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6E47DD">
              <w:rPr>
                <w:rFonts w:ascii="Verdana" w:hAnsi="Verdana" w:cs="Calibri"/>
                <w:sz w:val="18"/>
                <w:szCs w:val="18"/>
              </w:rPr>
              <w:t>Wel</w:t>
            </w:r>
          </w:p>
        </w:tc>
        <w:tc>
          <w:tcPr>
            <w:tcW w:w="3126" w:type="dxa"/>
          </w:tcPr>
          <w:p w14:paraId="3F66E69C" w14:textId="77777777" w:rsidR="006E47DD" w:rsidRPr="006E47DD" w:rsidRDefault="006E47DD" w:rsidP="007624A7">
            <w:pPr>
              <w:spacing w:before="0" w:after="60" w:line="240" w:lineRule="auto"/>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6E47DD">
              <w:rPr>
                <w:rFonts w:ascii="Verdana" w:hAnsi="Verdana" w:cs="Calibri"/>
                <w:sz w:val="18"/>
                <w:szCs w:val="18"/>
              </w:rPr>
              <w:t>Niet van toepassing</w:t>
            </w:r>
          </w:p>
        </w:tc>
      </w:tr>
      <w:tr w:rsidR="002B7795" w:rsidRPr="0043374B" w14:paraId="5F3F4FFE" w14:textId="77777777" w:rsidTr="00BA176B">
        <w:trPr>
          <w:trHeight w:hRule="exact" w:val="856"/>
        </w:trPr>
        <w:tc>
          <w:tcPr>
            <w:cnfStyle w:val="001000000000" w:firstRow="0" w:lastRow="0" w:firstColumn="1" w:lastColumn="0" w:oddVBand="0" w:evenVBand="0" w:oddHBand="0" w:evenHBand="0" w:firstRowFirstColumn="0" w:firstRowLastColumn="0" w:lastRowFirstColumn="0" w:lastRowLastColumn="0"/>
            <w:tcW w:w="2405" w:type="dxa"/>
          </w:tcPr>
          <w:p w14:paraId="31643C6D" w14:textId="77777777" w:rsidR="006E47DD" w:rsidRPr="006E47DD" w:rsidRDefault="006E47DD" w:rsidP="007624A7">
            <w:pPr>
              <w:spacing w:before="0" w:after="60" w:line="240" w:lineRule="auto"/>
              <w:rPr>
                <w:rFonts w:ascii="Verdana" w:hAnsi="Verdana" w:cs="Calibri"/>
                <w:i/>
                <w:iCs/>
                <w:sz w:val="18"/>
                <w:szCs w:val="18"/>
              </w:rPr>
            </w:pPr>
            <w:r w:rsidRPr="006E47DD">
              <w:rPr>
                <w:rFonts w:ascii="Verdana" w:hAnsi="Verdana" w:cs="Calibri"/>
                <w:i/>
                <w:iCs/>
                <w:sz w:val="18"/>
                <w:szCs w:val="18"/>
              </w:rPr>
              <w:t>Analyses</w:t>
            </w:r>
          </w:p>
        </w:tc>
        <w:tc>
          <w:tcPr>
            <w:tcW w:w="1988" w:type="dxa"/>
          </w:tcPr>
          <w:p w14:paraId="6D6EF9B6" w14:textId="77777777" w:rsidR="006E47DD" w:rsidRPr="006E47DD" w:rsidRDefault="006E47DD" w:rsidP="007624A7">
            <w:pPr>
              <w:spacing w:before="0" w:after="60" w:line="240" w:lineRule="auto"/>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6E47DD">
              <w:rPr>
                <w:rFonts w:ascii="Verdana" w:hAnsi="Verdana" w:cs="Calibri"/>
                <w:sz w:val="18"/>
                <w:szCs w:val="18"/>
              </w:rPr>
              <w:t>Niet</w:t>
            </w:r>
          </w:p>
        </w:tc>
        <w:tc>
          <w:tcPr>
            <w:tcW w:w="2123" w:type="dxa"/>
          </w:tcPr>
          <w:p w14:paraId="556EAC55" w14:textId="77777777" w:rsidR="006E47DD" w:rsidRPr="006E47DD" w:rsidRDefault="006E47DD" w:rsidP="007624A7">
            <w:pPr>
              <w:spacing w:before="0" w:after="60" w:line="240" w:lineRule="auto"/>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6E47DD">
              <w:rPr>
                <w:rFonts w:ascii="Verdana" w:hAnsi="Verdana" w:cs="Calibri"/>
                <w:sz w:val="18"/>
                <w:szCs w:val="18"/>
              </w:rPr>
              <w:t>Consultatieve ondersteuning</w:t>
            </w:r>
          </w:p>
        </w:tc>
        <w:tc>
          <w:tcPr>
            <w:tcW w:w="3126" w:type="dxa"/>
          </w:tcPr>
          <w:p w14:paraId="11D62467" w14:textId="77777777" w:rsidR="006E47DD" w:rsidRPr="006E47DD" w:rsidRDefault="006E47DD" w:rsidP="007624A7">
            <w:pPr>
              <w:spacing w:before="0" w:after="60" w:line="240" w:lineRule="auto"/>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6E47DD">
              <w:rPr>
                <w:rFonts w:ascii="Verdana" w:hAnsi="Verdana" w:cs="Calibri"/>
                <w:sz w:val="18"/>
                <w:szCs w:val="18"/>
              </w:rPr>
              <w:t>Wel</w:t>
            </w:r>
          </w:p>
        </w:tc>
      </w:tr>
      <w:tr w:rsidR="006E47DD" w:rsidRPr="0043374B" w14:paraId="29A980AB" w14:textId="77777777" w:rsidTr="00BA176B">
        <w:trPr>
          <w:trHeight w:hRule="exact" w:val="955"/>
        </w:trPr>
        <w:tc>
          <w:tcPr>
            <w:cnfStyle w:val="001000000000" w:firstRow="0" w:lastRow="0" w:firstColumn="1" w:lastColumn="0" w:oddVBand="0" w:evenVBand="0" w:oddHBand="0" w:evenHBand="0" w:firstRowFirstColumn="0" w:firstRowLastColumn="0" w:lastRowFirstColumn="0" w:lastRowLastColumn="0"/>
            <w:tcW w:w="2405" w:type="dxa"/>
          </w:tcPr>
          <w:p w14:paraId="1AECB58B" w14:textId="77777777" w:rsidR="006E47DD" w:rsidRPr="006E47DD" w:rsidRDefault="006E47DD" w:rsidP="007624A7">
            <w:pPr>
              <w:spacing w:before="0" w:after="60" w:line="240" w:lineRule="auto"/>
              <w:rPr>
                <w:rFonts w:ascii="Verdana" w:hAnsi="Verdana" w:cs="Calibri"/>
                <w:i/>
                <w:iCs/>
                <w:sz w:val="18"/>
                <w:szCs w:val="18"/>
              </w:rPr>
            </w:pPr>
            <w:r w:rsidRPr="006E47DD">
              <w:rPr>
                <w:rFonts w:ascii="Verdana" w:hAnsi="Verdana" w:cs="Calibri"/>
                <w:i/>
                <w:iCs/>
                <w:sz w:val="18"/>
                <w:szCs w:val="18"/>
              </w:rPr>
              <w:t xml:space="preserve">Begeleiding van het schrijfproces </w:t>
            </w:r>
          </w:p>
        </w:tc>
        <w:tc>
          <w:tcPr>
            <w:tcW w:w="1988" w:type="dxa"/>
          </w:tcPr>
          <w:p w14:paraId="05FD490D" w14:textId="77777777" w:rsidR="006E47DD" w:rsidRPr="006E47DD" w:rsidRDefault="006E47DD" w:rsidP="007624A7">
            <w:pPr>
              <w:spacing w:before="0" w:after="60" w:line="240" w:lineRule="auto"/>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6E47DD">
              <w:rPr>
                <w:rFonts w:ascii="Verdana" w:hAnsi="Verdana" w:cs="Calibri"/>
                <w:sz w:val="18"/>
                <w:szCs w:val="18"/>
              </w:rPr>
              <w:t>Niet</w:t>
            </w:r>
          </w:p>
        </w:tc>
        <w:tc>
          <w:tcPr>
            <w:tcW w:w="2123" w:type="dxa"/>
          </w:tcPr>
          <w:p w14:paraId="60E829FF" w14:textId="77777777" w:rsidR="006E47DD" w:rsidRPr="006E47DD" w:rsidRDefault="006E47DD" w:rsidP="007624A7">
            <w:pPr>
              <w:spacing w:before="0" w:after="60" w:line="240" w:lineRule="auto"/>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6E47DD">
              <w:rPr>
                <w:rFonts w:ascii="Verdana" w:hAnsi="Verdana" w:cs="Calibri"/>
                <w:sz w:val="18"/>
                <w:szCs w:val="18"/>
              </w:rPr>
              <w:t>Consultatieve ondersteuning</w:t>
            </w:r>
          </w:p>
        </w:tc>
        <w:tc>
          <w:tcPr>
            <w:tcW w:w="3126" w:type="dxa"/>
          </w:tcPr>
          <w:p w14:paraId="45A01745" w14:textId="77777777" w:rsidR="006E47DD" w:rsidRPr="006E47DD" w:rsidRDefault="006E47DD" w:rsidP="007624A7">
            <w:pPr>
              <w:spacing w:before="0" w:after="60" w:line="240" w:lineRule="auto"/>
              <w:cnfStyle w:val="000000000000" w:firstRow="0" w:lastRow="0" w:firstColumn="0" w:lastColumn="0" w:oddVBand="0" w:evenVBand="0" w:oddHBand="0" w:evenHBand="0" w:firstRowFirstColumn="0" w:firstRowLastColumn="0" w:lastRowFirstColumn="0" w:lastRowLastColumn="0"/>
              <w:rPr>
                <w:rFonts w:ascii="Verdana" w:hAnsi="Verdana" w:cs="Calibri"/>
                <w:sz w:val="18"/>
                <w:szCs w:val="18"/>
              </w:rPr>
            </w:pPr>
            <w:r w:rsidRPr="006E47DD">
              <w:rPr>
                <w:rFonts w:ascii="Verdana" w:hAnsi="Verdana" w:cs="Calibri"/>
                <w:sz w:val="18"/>
                <w:szCs w:val="18"/>
              </w:rPr>
              <w:t>Consultatieve ondersteuning</w:t>
            </w:r>
          </w:p>
        </w:tc>
      </w:tr>
      <w:tr w:rsidR="002B7795" w:rsidRPr="0043374B" w14:paraId="05D5A6D3" w14:textId="77777777" w:rsidTr="00BA176B">
        <w:trPr>
          <w:trHeight w:hRule="exact" w:val="846"/>
        </w:trPr>
        <w:tc>
          <w:tcPr>
            <w:cnfStyle w:val="001000000000" w:firstRow="0" w:lastRow="0" w:firstColumn="1" w:lastColumn="0" w:oddVBand="0" w:evenVBand="0" w:oddHBand="0" w:evenHBand="0" w:firstRowFirstColumn="0" w:firstRowLastColumn="0" w:lastRowFirstColumn="0" w:lastRowLastColumn="0"/>
            <w:tcW w:w="2405" w:type="dxa"/>
          </w:tcPr>
          <w:p w14:paraId="66B9E85A" w14:textId="77777777" w:rsidR="006E47DD" w:rsidRPr="006E47DD" w:rsidRDefault="006E47DD" w:rsidP="007624A7">
            <w:pPr>
              <w:spacing w:before="0" w:after="60" w:line="240" w:lineRule="auto"/>
              <w:rPr>
                <w:rFonts w:ascii="Verdana" w:hAnsi="Verdana" w:cs="Calibri"/>
                <w:i/>
                <w:iCs/>
                <w:color w:val="7F7F7F" w:themeColor="text1" w:themeTint="80"/>
                <w:sz w:val="18"/>
                <w:szCs w:val="18"/>
              </w:rPr>
            </w:pPr>
            <w:r w:rsidRPr="006E47DD">
              <w:rPr>
                <w:rFonts w:ascii="Verdana" w:hAnsi="Verdana" w:cs="Calibri"/>
                <w:i/>
                <w:iCs/>
                <w:color w:val="7F7F7F" w:themeColor="text1" w:themeTint="80"/>
                <w:sz w:val="18"/>
                <w:szCs w:val="18"/>
              </w:rPr>
              <w:t>Studie opzet</w:t>
            </w:r>
          </w:p>
        </w:tc>
        <w:tc>
          <w:tcPr>
            <w:tcW w:w="1988" w:type="dxa"/>
          </w:tcPr>
          <w:p w14:paraId="0513A26F" w14:textId="77777777" w:rsidR="006E47DD" w:rsidRPr="006E47DD" w:rsidRDefault="006E47DD" w:rsidP="007624A7">
            <w:pPr>
              <w:spacing w:before="0" w:after="60" w:line="240" w:lineRule="auto"/>
              <w:cnfStyle w:val="000000000000" w:firstRow="0" w:lastRow="0" w:firstColumn="0" w:lastColumn="0" w:oddVBand="0" w:evenVBand="0" w:oddHBand="0" w:evenHBand="0" w:firstRowFirstColumn="0" w:firstRowLastColumn="0" w:lastRowFirstColumn="0" w:lastRowLastColumn="0"/>
              <w:rPr>
                <w:rFonts w:ascii="Verdana" w:hAnsi="Verdana" w:cs="Calibri"/>
                <w:color w:val="7F7F7F" w:themeColor="text1" w:themeTint="80"/>
                <w:sz w:val="18"/>
                <w:szCs w:val="18"/>
              </w:rPr>
            </w:pPr>
            <w:r w:rsidRPr="006E47DD">
              <w:rPr>
                <w:rFonts w:ascii="Verdana" w:hAnsi="Verdana" w:cs="Calibri"/>
                <w:color w:val="7F7F7F" w:themeColor="text1" w:themeTint="80"/>
                <w:sz w:val="18"/>
                <w:szCs w:val="18"/>
              </w:rPr>
              <w:t>Wel</w:t>
            </w:r>
          </w:p>
        </w:tc>
        <w:tc>
          <w:tcPr>
            <w:tcW w:w="2123" w:type="dxa"/>
          </w:tcPr>
          <w:p w14:paraId="5D4B38B7" w14:textId="77777777" w:rsidR="006E47DD" w:rsidRPr="006E47DD" w:rsidRDefault="006E47DD" w:rsidP="007624A7">
            <w:pPr>
              <w:spacing w:before="0" w:after="60" w:line="240" w:lineRule="auto"/>
              <w:cnfStyle w:val="000000000000" w:firstRow="0" w:lastRow="0" w:firstColumn="0" w:lastColumn="0" w:oddVBand="0" w:evenVBand="0" w:oddHBand="0" w:evenHBand="0" w:firstRowFirstColumn="0" w:firstRowLastColumn="0" w:lastRowFirstColumn="0" w:lastRowLastColumn="0"/>
              <w:rPr>
                <w:rFonts w:ascii="Verdana" w:hAnsi="Verdana" w:cs="Calibri"/>
                <w:color w:val="7F7F7F" w:themeColor="text1" w:themeTint="80"/>
                <w:sz w:val="18"/>
                <w:szCs w:val="18"/>
              </w:rPr>
            </w:pPr>
            <w:r w:rsidRPr="006E47DD">
              <w:rPr>
                <w:rFonts w:ascii="Verdana" w:hAnsi="Verdana" w:cs="Calibri"/>
                <w:color w:val="7F7F7F" w:themeColor="text1" w:themeTint="80"/>
                <w:sz w:val="18"/>
                <w:szCs w:val="18"/>
              </w:rPr>
              <w:t>Wel</w:t>
            </w:r>
          </w:p>
        </w:tc>
        <w:tc>
          <w:tcPr>
            <w:tcW w:w="3126" w:type="dxa"/>
          </w:tcPr>
          <w:p w14:paraId="29CBADC2" w14:textId="77777777" w:rsidR="006E47DD" w:rsidRPr="006E47DD" w:rsidRDefault="006E47DD" w:rsidP="007624A7">
            <w:pPr>
              <w:spacing w:before="0" w:after="60" w:line="240" w:lineRule="auto"/>
              <w:cnfStyle w:val="000000000000" w:firstRow="0" w:lastRow="0" w:firstColumn="0" w:lastColumn="0" w:oddVBand="0" w:evenVBand="0" w:oddHBand="0" w:evenHBand="0" w:firstRowFirstColumn="0" w:firstRowLastColumn="0" w:lastRowFirstColumn="0" w:lastRowLastColumn="0"/>
              <w:rPr>
                <w:rFonts w:ascii="Verdana" w:hAnsi="Verdana" w:cs="Calibri"/>
                <w:color w:val="7F7F7F" w:themeColor="text1" w:themeTint="80"/>
                <w:sz w:val="18"/>
                <w:szCs w:val="18"/>
              </w:rPr>
            </w:pPr>
            <w:r w:rsidRPr="006E47DD">
              <w:rPr>
                <w:rFonts w:ascii="Verdana" w:hAnsi="Verdana" w:cs="Calibri"/>
                <w:color w:val="7F7F7F" w:themeColor="text1" w:themeTint="80"/>
                <w:sz w:val="18"/>
                <w:szCs w:val="18"/>
              </w:rPr>
              <w:t>Wel</w:t>
            </w:r>
          </w:p>
        </w:tc>
      </w:tr>
      <w:tr w:rsidR="006E47DD" w:rsidRPr="0043374B" w14:paraId="313191DB" w14:textId="77777777" w:rsidTr="00BA176B">
        <w:trPr>
          <w:trHeight w:hRule="exact" w:val="846"/>
        </w:trPr>
        <w:tc>
          <w:tcPr>
            <w:cnfStyle w:val="001000000000" w:firstRow="0" w:lastRow="0" w:firstColumn="1" w:lastColumn="0" w:oddVBand="0" w:evenVBand="0" w:oddHBand="0" w:evenHBand="0" w:firstRowFirstColumn="0" w:firstRowLastColumn="0" w:lastRowFirstColumn="0" w:lastRowLastColumn="0"/>
            <w:tcW w:w="2405" w:type="dxa"/>
          </w:tcPr>
          <w:p w14:paraId="706D9ABB" w14:textId="77777777" w:rsidR="006E47DD" w:rsidRPr="006E47DD" w:rsidRDefault="006E47DD" w:rsidP="007624A7">
            <w:pPr>
              <w:spacing w:before="0" w:after="60" w:line="240" w:lineRule="auto"/>
              <w:rPr>
                <w:rFonts w:ascii="Verdana" w:hAnsi="Verdana" w:cs="Calibri"/>
                <w:i/>
                <w:iCs/>
                <w:color w:val="7F7F7F" w:themeColor="text1" w:themeTint="80"/>
                <w:sz w:val="18"/>
                <w:szCs w:val="18"/>
              </w:rPr>
            </w:pPr>
            <w:r w:rsidRPr="006E47DD">
              <w:rPr>
                <w:rFonts w:ascii="Verdana" w:hAnsi="Verdana" w:cs="Calibri"/>
                <w:i/>
                <w:iCs/>
                <w:color w:val="7F7F7F" w:themeColor="text1" w:themeTint="80"/>
                <w:sz w:val="18"/>
                <w:szCs w:val="18"/>
              </w:rPr>
              <w:t>Opschrijven van het eerste concept</w:t>
            </w:r>
          </w:p>
        </w:tc>
        <w:tc>
          <w:tcPr>
            <w:tcW w:w="1988" w:type="dxa"/>
          </w:tcPr>
          <w:p w14:paraId="37D5ECF9" w14:textId="77777777" w:rsidR="006E47DD" w:rsidRPr="006E47DD" w:rsidRDefault="006E47DD" w:rsidP="007624A7">
            <w:pPr>
              <w:spacing w:before="0" w:after="60" w:line="240" w:lineRule="auto"/>
              <w:cnfStyle w:val="000000000000" w:firstRow="0" w:lastRow="0" w:firstColumn="0" w:lastColumn="0" w:oddVBand="0" w:evenVBand="0" w:oddHBand="0" w:evenHBand="0" w:firstRowFirstColumn="0" w:firstRowLastColumn="0" w:lastRowFirstColumn="0" w:lastRowLastColumn="0"/>
              <w:rPr>
                <w:rFonts w:ascii="Verdana" w:hAnsi="Verdana" w:cs="Calibri"/>
                <w:color w:val="7F7F7F" w:themeColor="text1" w:themeTint="80"/>
                <w:sz w:val="18"/>
                <w:szCs w:val="18"/>
              </w:rPr>
            </w:pPr>
            <w:r w:rsidRPr="006E47DD">
              <w:rPr>
                <w:rFonts w:ascii="Verdana" w:hAnsi="Verdana" w:cs="Calibri"/>
                <w:color w:val="7F7F7F" w:themeColor="text1" w:themeTint="80"/>
                <w:sz w:val="18"/>
                <w:szCs w:val="18"/>
              </w:rPr>
              <w:t>Niet</w:t>
            </w:r>
          </w:p>
        </w:tc>
        <w:tc>
          <w:tcPr>
            <w:tcW w:w="2123" w:type="dxa"/>
          </w:tcPr>
          <w:p w14:paraId="24F0DBCF" w14:textId="77777777" w:rsidR="006E47DD" w:rsidRPr="006E47DD" w:rsidRDefault="006E47DD" w:rsidP="007624A7">
            <w:pPr>
              <w:spacing w:before="0" w:after="60" w:line="240" w:lineRule="auto"/>
              <w:cnfStyle w:val="000000000000" w:firstRow="0" w:lastRow="0" w:firstColumn="0" w:lastColumn="0" w:oddVBand="0" w:evenVBand="0" w:oddHBand="0" w:evenHBand="0" w:firstRowFirstColumn="0" w:firstRowLastColumn="0" w:lastRowFirstColumn="0" w:lastRowLastColumn="0"/>
              <w:rPr>
                <w:rFonts w:ascii="Verdana" w:hAnsi="Verdana" w:cs="Calibri"/>
                <w:color w:val="7F7F7F" w:themeColor="text1" w:themeTint="80"/>
                <w:sz w:val="18"/>
                <w:szCs w:val="18"/>
              </w:rPr>
            </w:pPr>
            <w:r w:rsidRPr="006E47DD">
              <w:rPr>
                <w:rFonts w:ascii="Verdana" w:hAnsi="Verdana" w:cs="Calibri"/>
                <w:color w:val="7F7F7F" w:themeColor="text1" w:themeTint="80"/>
                <w:sz w:val="18"/>
                <w:szCs w:val="18"/>
              </w:rPr>
              <w:t>Niet</w:t>
            </w:r>
          </w:p>
        </w:tc>
        <w:tc>
          <w:tcPr>
            <w:tcW w:w="3126" w:type="dxa"/>
          </w:tcPr>
          <w:p w14:paraId="472D5563" w14:textId="77777777" w:rsidR="006E47DD" w:rsidRPr="006E47DD" w:rsidRDefault="006E47DD" w:rsidP="007624A7">
            <w:pPr>
              <w:spacing w:before="0" w:after="60" w:line="240" w:lineRule="auto"/>
              <w:cnfStyle w:val="000000000000" w:firstRow="0" w:lastRow="0" w:firstColumn="0" w:lastColumn="0" w:oddVBand="0" w:evenVBand="0" w:oddHBand="0" w:evenHBand="0" w:firstRowFirstColumn="0" w:firstRowLastColumn="0" w:lastRowFirstColumn="0" w:lastRowLastColumn="0"/>
              <w:rPr>
                <w:rFonts w:ascii="Verdana" w:hAnsi="Verdana" w:cs="Calibri"/>
                <w:color w:val="7F7F7F" w:themeColor="text1" w:themeTint="80"/>
                <w:sz w:val="18"/>
                <w:szCs w:val="18"/>
              </w:rPr>
            </w:pPr>
            <w:r w:rsidRPr="006E47DD">
              <w:rPr>
                <w:rFonts w:ascii="Verdana" w:hAnsi="Verdana" w:cs="Calibri"/>
                <w:color w:val="7F7F7F" w:themeColor="text1" w:themeTint="80"/>
                <w:sz w:val="18"/>
                <w:szCs w:val="18"/>
              </w:rPr>
              <w:t>Niet</w:t>
            </w:r>
          </w:p>
        </w:tc>
      </w:tr>
      <w:tr w:rsidR="006E47DD" w:rsidRPr="0043374B" w14:paraId="7E31F467" w14:textId="77777777" w:rsidTr="00BA176B">
        <w:trPr>
          <w:trHeight w:hRule="exact" w:val="850"/>
        </w:trPr>
        <w:tc>
          <w:tcPr>
            <w:cnfStyle w:val="001000000000" w:firstRow="0" w:lastRow="0" w:firstColumn="1" w:lastColumn="0" w:oddVBand="0" w:evenVBand="0" w:oddHBand="0" w:evenHBand="0" w:firstRowFirstColumn="0" w:firstRowLastColumn="0" w:lastRowFirstColumn="0" w:lastRowLastColumn="0"/>
            <w:tcW w:w="2405" w:type="dxa"/>
          </w:tcPr>
          <w:p w14:paraId="55B53EB2" w14:textId="77777777" w:rsidR="006E47DD" w:rsidRPr="006E47DD" w:rsidRDefault="006E47DD" w:rsidP="007624A7">
            <w:pPr>
              <w:spacing w:before="0" w:after="60" w:line="240" w:lineRule="auto"/>
              <w:rPr>
                <w:rFonts w:ascii="Verdana" w:hAnsi="Verdana" w:cs="Calibri"/>
                <w:i/>
                <w:color w:val="7F7F7F" w:themeColor="text1" w:themeTint="80"/>
                <w:sz w:val="18"/>
                <w:szCs w:val="18"/>
              </w:rPr>
            </w:pPr>
            <w:r w:rsidRPr="006E47DD">
              <w:rPr>
                <w:rFonts w:ascii="Verdana" w:hAnsi="Verdana" w:cs="Calibri"/>
                <w:i/>
                <w:color w:val="7F7F7F" w:themeColor="text1" w:themeTint="80"/>
                <w:sz w:val="18"/>
                <w:szCs w:val="18"/>
              </w:rPr>
              <w:t>Interpretatie van de resultaten</w:t>
            </w:r>
          </w:p>
        </w:tc>
        <w:tc>
          <w:tcPr>
            <w:tcW w:w="1988" w:type="dxa"/>
          </w:tcPr>
          <w:p w14:paraId="25331F16" w14:textId="77777777" w:rsidR="006E47DD" w:rsidRPr="006E47DD" w:rsidRDefault="006E47DD" w:rsidP="007624A7">
            <w:pPr>
              <w:spacing w:before="0" w:after="60" w:line="240" w:lineRule="auto"/>
              <w:cnfStyle w:val="000000000000" w:firstRow="0" w:lastRow="0" w:firstColumn="0" w:lastColumn="0" w:oddVBand="0" w:evenVBand="0" w:oddHBand="0" w:evenHBand="0" w:firstRowFirstColumn="0" w:firstRowLastColumn="0" w:lastRowFirstColumn="0" w:lastRowLastColumn="0"/>
              <w:rPr>
                <w:rFonts w:ascii="Verdana" w:hAnsi="Verdana" w:cs="Calibri"/>
                <w:color w:val="7F7F7F" w:themeColor="text1" w:themeTint="80"/>
                <w:sz w:val="18"/>
                <w:szCs w:val="18"/>
              </w:rPr>
            </w:pPr>
            <w:r w:rsidRPr="006E47DD">
              <w:rPr>
                <w:rFonts w:ascii="Verdana" w:hAnsi="Verdana" w:cs="Calibri"/>
                <w:color w:val="7F7F7F" w:themeColor="text1" w:themeTint="80"/>
                <w:sz w:val="18"/>
                <w:szCs w:val="18"/>
              </w:rPr>
              <w:t>Wel</w:t>
            </w:r>
          </w:p>
        </w:tc>
        <w:tc>
          <w:tcPr>
            <w:tcW w:w="2123" w:type="dxa"/>
          </w:tcPr>
          <w:p w14:paraId="353C6277" w14:textId="77777777" w:rsidR="006E47DD" w:rsidRPr="006E47DD" w:rsidRDefault="006E47DD" w:rsidP="007624A7">
            <w:pPr>
              <w:spacing w:before="0" w:after="60" w:line="240" w:lineRule="auto"/>
              <w:cnfStyle w:val="000000000000" w:firstRow="0" w:lastRow="0" w:firstColumn="0" w:lastColumn="0" w:oddVBand="0" w:evenVBand="0" w:oddHBand="0" w:evenHBand="0" w:firstRowFirstColumn="0" w:firstRowLastColumn="0" w:lastRowFirstColumn="0" w:lastRowLastColumn="0"/>
              <w:rPr>
                <w:rFonts w:ascii="Verdana" w:hAnsi="Verdana" w:cs="Calibri"/>
                <w:color w:val="7F7F7F" w:themeColor="text1" w:themeTint="80"/>
                <w:sz w:val="18"/>
                <w:szCs w:val="18"/>
              </w:rPr>
            </w:pPr>
            <w:r w:rsidRPr="006E47DD">
              <w:rPr>
                <w:rFonts w:ascii="Verdana" w:hAnsi="Verdana" w:cs="Calibri"/>
                <w:color w:val="7F7F7F" w:themeColor="text1" w:themeTint="80"/>
                <w:sz w:val="18"/>
                <w:szCs w:val="18"/>
              </w:rPr>
              <w:t>Wel</w:t>
            </w:r>
          </w:p>
        </w:tc>
        <w:tc>
          <w:tcPr>
            <w:tcW w:w="3126" w:type="dxa"/>
          </w:tcPr>
          <w:p w14:paraId="689A300B" w14:textId="77777777" w:rsidR="006E47DD" w:rsidRPr="006E47DD" w:rsidRDefault="006E47DD" w:rsidP="007624A7">
            <w:pPr>
              <w:spacing w:before="0" w:after="60" w:line="240" w:lineRule="auto"/>
              <w:cnfStyle w:val="000000000000" w:firstRow="0" w:lastRow="0" w:firstColumn="0" w:lastColumn="0" w:oddVBand="0" w:evenVBand="0" w:oddHBand="0" w:evenHBand="0" w:firstRowFirstColumn="0" w:firstRowLastColumn="0" w:lastRowFirstColumn="0" w:lastRowLastColumn="0"/>
              <w:rPr>
                <w:rFonts w:ascii="Verdana" w:hAnsi="Verdana" w:cs="Calibri"/>
                <w:color w:val="7F7F7F" w:themeColor="text1" w:themeTint="80"/>
                <w:sz w:val="18"/>
                <w:szCs w:val="18"/>
              </w:rPr>
            </w:pPr>
            <w:r w:rsidRPr="006E47DD">
              <w:rPr>
                <w:rFonts w:ascii="Verdana" w:hAnsi="Verdana" w:cs="Calibri"/>
                <w:color w:val="7F7F7F" w:themeColor="text1" w:themeTint="80"/>
                <w:sz w:val="18"/>
                <w:szCs w:val="18"/>
              </w:rPr>
              <w:t>Wel</w:t>
            </w:r>
          </w:p>
        </w:tc>
      </w:tr>
      <w:tr w:rsidR="006E47DD" w:rsidRPr="0043374B" w14:paraId="7AD6679D" w14:textId="77777777" w:rsidTr="00BA176B">
        <w:trPr>
          <w:trHeight w:hRule="exact" w:val="857"/>
        </w:trPr>
        <w:tc>
          <w:tcPr>
            <w:cnfStyle w:val="001000000000" w:firstRow="0" w:lastRow="0" w:firstColumn="1" w:lastColumn="0" w:oddVBand="0" w:evenVBand="0" w:oddHBand="0" w:evenHBand="0" w:firstRowFirstColumn="0" w:firstRowLastColumn="0" w:lastRowFirstColumn="0" w:lastRowLastColumn="0"/>
            <w:tcW w:w="2405" w:type="dxa"/>
          </w:tcPr>
          <w:p w14:paraId="5D7A0E86" w14:textId="77777777" w:rsidR="006E47DD" w:rsidRPr="006E47DD" w:rsidRDefault="006E47DD" w:rsidP="007624A7">
            <w:pPr>
              <w:spacing w:before="0" w:after="60" w:line="240" w:lineRule="auto"/>
              <w:rPr>
                <w:rFonts w:ascii="Verdana" w:hAnsi="Verdana" w:cs="Calibri"/>
                <w:i/>
                <w:iCs/>
                <w:color w:val="7F7F7F" w:themeColor="text1" w:themeTint="80"/>
                <w:sz w:val="18"/>
                <w:szCs w:val="18"/>
              </w:rPr>
            </w:pPr>
            <w:r w:rsidRPr="006E47DD">
              <w:rPr>
                <w:rFonts w:ascii="Verdana" w:hAnsi="Verdana" w:cs="Calibri"/>
                <w:i/>
                <w:iCs/>
                <w:color w:val="7F7F7F" w:themeColor="text1" w:themeTint="80"/>
                <w:sz w:val="18"/>
                <w:szCs w:val="18"/>
              </w:rPr>
              <w:t>Indiening bij  tijdschrift</w:t>
            </w:r>
          </w:p>
        </w:tc>
        <w:tc>
          <w:tcPr>
            <w:tcW w:w="1988" w:type="dxa"/>
          </w:tcPr>
          <w:p w14:paraId="2E8C154E" w14:textId="77777777" w:rsidR="006E47DD" w:rsidRPr="006E47DD" w:rsidRDefault="006E47DD" w:rsidP="007624A7">
            <w:pPr>
              <w:spacing w:before="0" w:after="60" w:line="240" w:lineRule="auto"/>
              <w:cnfStyle w:val="000000000000" w:firstRow="0" w:lastRow="0" w:firstColumn="0" w:lastColumn="0" w:oddVBand="0" w:evenVBand="0" w:oddHBand="0" w:evenHBand="0" w:firstRowFirstColumn="0" w:firstRowLastColumn="0" w:lastRowFirstColumn="0" w:lastRowLastColumn="0"/>
              <w:rPr>
                <w:rFonts w:ascii="Verdana" w:hAnsi="Verdana" w:cs="Calibri"/>
                <w:color w:val="7F7F7F" w:themeColor="text1" w:themeTint="80"/>
                <w:sz w:val="18"/>
                <w:szCs w:val="18"/>
              </w:rPr>
            </w:pPr>
            <w:r w:rsidRPr="006E47DD">
              <w:rPr>
                <w:rFonts w:ascii="Verdana" w:hAnsi="Verdana" w:cs="Calibri"/>
                <w:color w:val="7F7F7F" w:themeColor="text1" w:themeTint="80"/>
                <w:sz w:val="18"/>
                <w:szCs w:val="18"/>
              </w:rPr>
              <w:t>Niet</w:t>
            </w:r>
          </w:p>
        </w:tc>
        <w:tc>
          <w:tcPr>
            <w:tcW w:w="2123" w:type="dxa"/>
          </w:tcPr>
          <w:p w14:paraId="4F1A1705" w14:textId="77777777" w:rsidR="006E47DD" w:rsidRPr="006E47DD" w:rsidRDefault="006E47DD" w:rsidP="007624A7">
            <w:pPr>
              <w:spacing w:before="0" w:after="60" w:line="240" w:lineRule="auto"/>
              <w:cnfStyle w:val="000000000000" w:firstRow="0" w:lastRow="0" w:firstColumn="0" w:lastColumn="0" w:oddVBand="0" w:evenVBand="0" w:oddHBand="0" w:evenHBand="0" w:firstRowFirstColumn="0" w:firstRowLastColumn="0" w:lastRowFirstColumn="0" w:lastRowLastColumn="0"/>
              <w:rPr>
                <w:rFonts w:ascii="Verdana" w:hAnsi="Verdana" w:cs="Calibri"/>
                <w:color w:val="7F7F7F" w:themeColor="text1" w:themeTint="80"/>
                <w:sz w:val="18"/>
                <w:szCs w:val="18"/>
              </w:rPr>
            </w:pPr>
            <w:r w:rsidRPr="006E47DD">
              <w:rPr>
                <w:rFonts w:ascii="Verdana" w:hAnsi="Verdana" w:cs="Calibri"/>
                <w:color w:val="7F7F7F" w:themeColor="text1" w:themeTint="80"/>
                <w:sz w:val="18"/>
                <w:szCs w:val="18"/>
              </w:rPr>
              <w:t>Niet</w:t>
            </w:r>
          </w:p>
        </w:tc>
        <w:tc>
          <w:tcPr>
            <w:tcW w:w="3126" w:type="dxa"/>
          </w:tcPr>
          <w:p w14:paraId="36F1F1CF" w14:textId="77777777" w:rsidR="006E47DD" w:rsidRPr="006E47DD" w:rsidRDefault="006E47DD" w:rsidP="007624A7">
            <w:pPr>
              <w:spacing w:before="0" w:after="60" w:line="240" w:lineRule="auto"/>
              <w:cnfStyle w:val="000000000000" w:firstRow="0" w:lastRow="0" w:firstColumn="0" w:lastColumn="0" w:oddVBand="0" w:evenVBand="0" w:oddHBand="0" w:evenHBand="0" w:firstRowFirstColumn="0" w:firstRowLastColumn="0" w:lastRowFirstColumn="0" w:lastRowLastColumn="0"/>
              <w:rPr>
                <w:rFonts w:ascii="Verdana" w:hAnsi="Verdana" w:cs="Calibri"/>
                <w:color w:val="7F7F7F" w:themeColor="text1" w:themeTint="80"/>
                <w:sz w:val="18"/>
                <w:szCs w:val="18"/>
              </w:rPr>
            </w:pPr>
            <w:r w:rsidRPr="006E47DD">
              <w:rPr>
                <w:rFonts w:ascii="Verdana" w:hAnsi="Verdana" w:cs="Calibri"/>
                <w:color w:val="7F7F7F" w:themeColor="text1" w:themeTint="80"/>
                <w:sz w:val="18"/>
                <w:szCs w:val="18"/>
              </w:rPr>
              <w:t>Niet</w:t>
            </w:r>
          </w:p>
        </w:tc>
      </w:tr>
    </w:tbl>
    <w:p w14:paraId="027F3302" w14:textId="77777777" w:rsidR="006E47DD" w:rsidRPr="006E47DD" w:rsidRDefault="006E47DD" w:rsidP="007624A7">
      <w:pPr>
        <w:spacing w:before="0" w:after="120" w:line="240" w:lineRule="auto"/>
        <w:ind w:right="113"/>
        <w:rPr>
          <w:rFonts w:ascii="Verdana" w:hAnsi="Verdana" w:cs="Calibri"/>
          <w:sz w:val="18"/>
          <w:szCs w:val="28"/>
        </w:rPr>
      </w:pPr>
    </w:p>
    <w:p w14:paraId="47D48B61" w14:textId="3D1D7634" w:rsidR="0022110C" w:rsidRPr="0022110C" w:rsidRDefault="0022110C" w:rsidP="007624A7">
      <w:pPr>
        <w:spacing w:line="240" w:lineRule="auto"/>
        <w:rPr>
          <w:rFonts w:ascii="Verdana" w:hAnsi="Verdana" w:cs="Calibri"/>
          <w:bCs/>
          <w:i/>
          <w:iCs/>
          <w:sz w:val="18"/>
          <w:szCs w:val="18"/>
        </w:rPr>
      </w:pPr>
      <w:r w:rsidRPr="0022110C">
        <w:rPr>
          <w:rFonts w:ascii="Verdana" w:hAnsi="Verdana" w:cs="Calibri"/>
          <w:b/>
          <w:i/>
          <w:iCs/>
          <w:sz w:val="18"/>
          <w:szCs w:val="18"/>
        </w:rPr>
        <w:t>Beperkte ondersteuning (‘variant 1’)</w:t>
      </w:r>
      <w:r>
        <w:rPr>
          <w:rFonts w:ascii="Verdana" w:hAnsi="Verdana" w:cs="Calibri"/>
          <w:b/>
          <w:i/>
          <w:iCs/>
          <w:sz w:val="18"/>
          <w:szCs w:val="18"/>
        </w:rPr>
        <w:t>:</w:t>
      </w:r>
      <w:r w:rsidRPr="0022110C">
        <w:rPr>
          <w:rFonts w:ascii="Verdana" w:hAnsi="Verdana" w:cs="Calibri"/>
          <w:bCs/>
          <w:i/>
          <w:iCs/>
          <w:sz w:val="18"/>
          <w:szCs w:val="18"/>
        </w:rPr>
        <w:t xml:space="preserve"> In geval van beperkte ondersteuning (‘variant 1’) krijgt de aanvrager toegang tot geanonimiseerde data om de analyses zelf te kunnen uitvoeren. De beperkte ondersteuning van NICE R&amp;S omvat het technisch regelen van de beschikbaarheid en toegankelijkheid van de data in de beveiligde omgeving van het Amsterdam UMNC en het beantwoorden van vragen met betrekking tot de betekenis van de aangevraagde data-velden.   Het zelf uitvoeren van de analyses is alleen mogelijk wanneer de betreffende persoon van het aanvragend team en zijn/ haar supervisor gekwalificeerd zijn en voldoende ervaring hebben met uitvoering van statistische analyses voor wetenschappelijk onderzoek (zie ook artikel 7 van de ‘</w:t>
      </w:r>
      <w:r w:rsidR="004A254C" w:rsidRPr="004A254C">
        <w:rPr>
          <w:rFonts w:ascii="Verdana" w:hAnsi="Verdana" w:cs="Calibri"/>
          <w:bCs/>
          <w:i/>
          <w:iCs/>
          <w:sz w:val="18"/>
          <w:szCs w:val="18"/>
        </w:rPr>
        <w:t>Voorwaarden verbonden aan een gegevensaanvraag uit de NICE-registratie</w:t>
      </w:r>
      <w:r w:rsidRPr="0022110C">
        <w:rPr>
          <w:rFonts w:ascii="Verdana" w:hAnsi="Verdana" w:cs="Calibri"/>
          <w:bCs/>
          <w:i/>
          <w:iCs/>
          <w:sz w:val="18"/>
          <w:szCs w:val="18"/>
        </w:rPr>
        <w:t xml:space="preserve">’). </w:t>
      </w:r>
    </w:p>
    <w:p w14:paraId="08747F1E" w14:textId="0B6D1F6C" w:rsidR="0022110C" w:rsidRPr="0022110C" w:rsidRDefault="0022110C" w:rsidP="007624A7">
      <w:pPr>
        <w:spacing w:after="240" w:line="240" w:lineRule="auto"/>
        <w:jc w:val="both"/>
        <w:rPr>
          <w:rFonts w:ascii="Verdana" w:hAnsi="Verdana" w:cs="Calibri"/>
          <w:bCs/>
          <w:i/>
          <w:iCs/>
          <w:sz w:val="18"/>
          <w:szCs w:val="18"/>
        </w:rPr>
      </w:pPr>
      <w:r w:rsidRPr="0022110C">
        <w:rPr>
          <w:rFonts w:ascii="Verdana" w:hAnsi="Verdana" w:cs="Calibri"/>
          <w:b/>
          <w:i/>
          <w:iCs/>
          <w:sz w:val="18"/>
          <w:szCs w:val="18"/>
        </w:rPr>
        <w:t>Uitgebreide ondersteuning (‘variant 2’):</w:t>
      </w:r>
      <w:r>
        <w:rPr>
          <w:rFonts w:ascii="Verdana" w:hAnsi="Verdana" w:cs="Calibri"/>
          <w:bCs/>
          <w:i/>
          <w:iCs/>
          <w:sz w:val="18"/>
          <w:szCs w:val="18"/>
        </w:rPr>
        <w:t xml:space="preserve"> </w:t>
      </w:r>
      <w:r w:rsidRPr="0022110C">
        <w:rPr>
          <w:rFonts w:ascii="Verdana" w:hAnsi="Verdana" w:cs="Calibri"/>
          <w:bCs/>
          <w:i/>
          <w:iCs/>
          <w:sz w:val="18"/>
          <w:szCs w:val="18"/>
        </w:rPr>
        <w:t xml:space="preserve">In geval van uitgebreide ondersteuning (‘variant 2’), wordt de betrokken onderzoeker van NICE R&amp;S onderdeel van het projectteam.  Een overleg met het projectteam zal georganiseerd worden om nadere afspraken met betrekking </w:t>
      </w:r>
      <w:r w:rsidRPr="0022110C">
        <w:rPr>
          <w:rFonts w:ascii="Verdana" w:hAnsi="Verdana" w:cs="Calibri"/>
          <w:bCs/>
          <w:i/>
          <w:iCs/>
          <w:sz w:val="18"/>
          <w:szCs w:val="18"/>
        </w:rPr>
        <w:lastRenderedPageBreak/>
        <w:t xml:space="preserve">tot de toegang tot de data, de analyses, supervisie en auteurschappen (zie ook de Voorwaarden) en de verdeling van verantwoordelijkheden te maken.     </w:t>
      </w:r>
    </w:p>
    <w:p w14:paraId="783D4BA1" w14:textId="775048C4" w:rsidR="0022110C" w:rsidRDefault="0022110C" w:rsidP="007624A7">
      <w:pPr>
        <w:spacing w:line="240" w:lineRule="auto"/>
        <w:rPr>
          <w:rFonts w:ascii="Verdana" w:hAnsi="Verdana" w:cs="Calibri"/>
          <w:bCs/>
          <w:i/>
          <w:iCs/>
          <w:sz w:val="18"/>
          <w:szCs w:val="18"/>
        </w:rPr>
      </w:pPr>
      <w:r w:rsidRPr="0022110C">
        <w:rPr>
          <w:rFonts w:ascii="Verdana" w:hAnsi="Verdana" w:cs="Calibri"/>
          <w:b/>
          <w:i/>
          <w:iCs/>
          <w:sz w:val="18"/>
          <w:szCs w:val="18"/>
        </w:rPr>
        <w:t>Uitvoering analyses door NICE R&amp;S (‘variant 3’)</w:t>
      </w:r>
      <w:r>
        <w:rPr>
          <w:rFonts w:ascii="Verdana" w:hAnsi="Verdana" w:cs="Calibri"/>
          <w:b/>
          <w:i/>
          <w:iCs/>
          <w:sz w:val="18"/>
          <w:szCs w:val="18"/>
        </w:rPr>
        <w:t>:</w:t>
      </w:r>
      <w:r w:rsidRPr="0022110C">
        <w:rPr>
          <w:rFonts w:ascii="Verdana" w:hAnsi="Verdana" w:cs="Calibri"/>
          <w:bCs/>
          <w:i/>
          <w:iCs/>
          <w:sz w:val="18"/>
          <w:szCs w:val="18"/>
        </w:rPr>
        <w:t xml:space="preserve"> In geval van uitvoering door NICE R&amp;S (‘variant 3’) zal de aanvrager geen toegang krijgen tot ruwe data maar zal de resultaten van de analyses toegestuurd krijgen. Ook in geval van variant 3 zal er bij de start van het project een overleg ingepland worden om elke stap van het project te bespreken en afspraken te maken over de verdeling van verantwoordelijkheden.  De onderzoeker van NICE R&amp;S die de analyses uitvoert wordt 2</w:t>
      </w:r>
      <w:r w:rsidRPr="0022110C">
        <w:rPr>
          <w:rFonts w:ascii="Verdana" w:hAnsi="Verdana" w:cs="Calibri"/>
          <w:bCs/>
          <w:i/>
          <w:iCs/>
          <w:sz w:val="18"/>
          <w:szCs w:val="18"/>
          <w:vertAlign w:val="superscript"/>
        </w:rPr>
        <w:t>e</w:t>
      </w:r>
      <w:r w:rsidRPr="0022110C">
        <w:rPr>
          <w:rFonts w:ascii="Verdana" w:hAnsi="Verdana" w:cs="Calibri"/>
          <w:bCs/>
          <w:i/>
          <w:iCs/>
          <w:sz w:val="18"/>
          <w:szCs w:val="18"/>
        </w:rPr>
        <w:t xml:space="preserve"> auteur of gedeelde 1</w:t>
      </w:r>
      <w:r w:rsidRPr="0022110C">
        <w:rPr>
          <w:rFonts w:ascii="Verdana" w:hAnsi="Verdana" w:cs="Calibri"/>
          <w:bCs/>
          <w:i/>
          <w:iCs/>
          <w:sz w:val="18"/>
          <w:szCs w:val="18"/>
          <w:vertAlign w:val="superscript"/>
        </w:rPr>
        <w:t>e</w:t>
      </w:r>
      <w:r w:rsidRPr="0022110C">
        <w:rPr>
          <w:rFonts w:ascii="Verdana" w:hAnsi="Verdana" w:cs="Calibri"/>
          <w:bCs/>
          <w:i/>
          <w:iCs/>
          <w:sz w:val="18"/>
          <w:szCs w:val="18"/>
        </w:rPr>
        <w:t xml:space="preserve"> auteur van het manuscript. In geval de uitvoerende onderzoeker van het aanvragend team een junior onderzoeker is, garandeert de aanvrager de beschikbaarheid van supervisie door een senior onderzoeker met ruime ervaring met (mede-)auteurschappen om het schrijfproces te kunnen begeleiden. Beschrijf in dit geval in detail het ervaringsniveau en de relevante diploma’s en certificaten in de tabel met projectteamleden.</w:t>
      </w:r>
    </w:p>
    <w:p w14:paraId="51B73520" w14:textId="4DCA7DEE" w:rsidR="008375ED" w:rsidRDefault="008375ED" w:rsidP="007624A7">
      <w:pPr>
        <w:spacing w:line="240" w:lineRule="auto"/>
        <w:rPr>
          <w:rFonts w:ascii="Verdana" w:hAnsi="Verdana" w:cs="Calibri"/>
          <w:bCs/>
          <w:i/>
          <w:iCs/>
          <w:sz w:val="18"/>
          <w:szCs w:val="18"/>
        </w:rPr>
      </w:pPr>
    </w:p>
    <w:p w14:paraId="3E2652F4" w14:textId="1A0C6C9A" w:rsidR="008375ED" w:rsidRDefault="008375ED" w:rsidP="007624A7">
      <w:pPr>
        <w:spacing w:before="0" w:after="120" w:line="240" w:lineRule="auto"/>
        <w:ind w:right="113"/>
        <w:rPr>
          <w:rFonts w:ascii="Verdana" w:hAnsi="Verdana"/>
          <w:b/>
          <w:bCs/>
          <w:color w:val="3399CC"/>
          <w:spacing w:val="-2"/>
          <w:sz w:val="18"/>
          <w:szCs w:val="28"/>
        </w:rPr>
      </w:pPr>
      <w:r w:rsidRPr="008375ED">
        <w:rPr>
          <w:rFonts w:ascii="Verdana" w:hAnsi="Verdana"/>
          <w:b/>
          <w:bCs/>
          <w:color w:val="3399CC"/>
          <w:spacing w:val="-2"/>
          <w:sz w:val="18"/>
          <w:szCs w:val="28"/>
        </w:rPr>
        <w:t>Begroting en financiële voorwaarden</w:t>
      </w:r>
    </w:p>
    <w:p w14:paraId="57013B96" w14:textId="77777777" w:rsidR="008375ED" w:rsidRPr="008375ED" w:rsidRDefault="008375ED" w:rsidP="007624A7">
      <w:pPr>
        <w:spacing w:before="0" w:after="120" w:line="240" w:lineRule="auto"/>
        <w:ind w:right="113"/>
        <w:rPr>
          <w:rFonts w:ascii="Verdana" w:hAnsi="Verdana"/>
          <w:b/>
          <w:bCs/>
          <w:color w:val="3399CC"/>
          <w:spacing w:val="-2"/>
          <w:sz w:val="18"/>
          <w:szCs w:val="28"/>
        </w:rPr>
      </w:pPr>
    </w:p>
    <w:p w14:paraId="05F1BA88" w14:textId="3D8DC9EC" w:rsidR="008375ED" w:rsidRPr="008375ED" w:rsidRDefault="006E062C" w:rsidP="007624A7">
      <w:pPr>
        <w:pStyle w:val="Lijstalinea"/>
        <w:numPr>
          <w:ilvl w:val="1"/>
          <w:numId w:val="46"/>
        </w:numPr>
        <w:spacing w:before="0" w:after="120" w:line="240" w:lineRule="auto"/>
        <w:ind w:right="113"/>
        <w:rPr>
          <w:rFonts w:ascii="Verdana" w:hAnsi="Verdana" w:cs="Calibri"/>
          <w:sz w:val="18"/>
          <w:szCs w:val="28"/>
        </w:rPr>
      </w:pPr>
      <w:r>
        <w:rPr>
          <w:rFonts w:ascii="Verdana" w:hAnsi="Verdana" w:cs="Calibri"/>
          <w:sz w:val="18"/>
          <w:szCs w:val="28"/>
        </w:rPr>
        <w:t xml:space="preserve">De aanvragen voor wetenschappelijke onderzoek vallen niet onder de standaarddiensteverlening van de NICE-registratie en worden niet centraal gefinancierd. </w:t>
      </w:r>
      <w:r w:rsidR="008375ED" w:rsidRPr="008375ED">
        <w:rPr>
          <w:rFonts w:ascii="Verdana" w:hAnsi="Verdana" w:cs="Calibri"/>
          <w:sz w:val="18"/>
          <w:szCs w:val="28"/>
        </w:rPr>
        <w:t xml:space="preserve">De aanvrager dient ongeacht de gekozen variant </w:t>
      </w:r>
      <w:r>
        <w:rPr>
          <w:rFonts w:ascii="Verdana" w:hAnsi="Verdana" w:cs="Calibri"/>
          <w:sz w:val="18"/>
          <w:szCs w:val="28"/>
        </w:rPr>
        <w:t xml:space="preserve">minimaal </w:t>
      </w:r>
      <w:r w:rsidR="008375ED" w:rsidRPr="008375ED">
        <w:rPr>
          <w:rFonts w:ascii="Verdana" w:hAnsi="Verdana" w:cs="Calibri"/>
          <w:sz w:val="18"/>
          <w:szCs w:val="28"/>
        </w:rPr>
        <w:t xml:space="preserve">een standaard tarief van €500,- te betalen als beperkte bijdrage voor de algemene ondersteuning door NICE R&amp;S. </w:t>
      </w:r>
      <w:r>
        <w:rPr>
          <w:rFonts w:ascii="Verdana" w:hAnsi="Verdana" w:cs="Calibri"/>
          <w:sz w:val="18"/>
          <w:szCs w:val="28"/>
        </w:rPr>
        <w:t xml:space="preserve">Daarnaast kunnen afhankelijk van de </w:t>
      </w:r>
      <w:r w:rsidRPr="008375ED">
        <w:rPr>
          <w:rFonts w:ascii="Verdana" w:hAnsi="Verdana" w:cs="Calibri"/>
          <w:sz w:val="18"/>
          <w:szCs w:val="28"/>
        </w:rPr>
        <w:t>gekozen variant</w:t>
      </w:r>
      <w:r>
        <w:rPr>
          <w:rFonts w:ascii="Verdana" w:hAnsi="Verdana" w:cs="Calibri"/>
          <w:sz w:val="18"/>
          <w:szCs w:val="28"/>
        </w:rPr>
        <w:t xml:space="preserve"> en beschikbare subsidies aanvullende kosten in rekening worden gebracht. </w:t>
      </w:r>
      <w:r w:rsidR="008375ED" w:rsidRPr="008375ED">
        <w:rPr>
          <w:rFonts w:ascii="Verdana" w:hAnsi="Verdana" w:cs="Calibri"/>
          <w:sz w:val="18"/>
          <w:szCs w:val="28"/>
        </w:rPr>
        <w:t>Geef a.u.b. de volledige details door van de afdeling en/ of persoon waar de factuur heen gestuurd kan worden. Het project zal pas opgestart worden nadat dit bedrag ontvangen is. Voor aanvragers die geen toegang hebben tot subsidie of werving van fondsen, kan een uitzondering gemaakt worden als een gemotiveerd verzoek hiertoe wordt ingediend bij de Wetenschapscommissie van de Stichting NICE (</w:t>
      </w:r>
      <w:hyperlink r:id="rId17" w:history="1">
        <w:r w:rsidR="008375ED" w:rsidRPr="008375ED">
          <w:rPr>
            <w:rFonts w:ascii="Verdana" w:hAnsi="Verdana" w:cs="Calibri"/>
            <w:sz w:val="18"/>
            <w:szCs w:val="28"/>
          </w:rPr>
          <w:t>extractieverzoek@stichting-nice.nl</w:t>
        </w:r>
      </w:hyperlink>
      <w:r w:rsidR="008375ED" w:rsidRPr="008375ED">
        <w:rPr>
          <w:rFonts w:ascii="Verdana" w:hAnsi="Verdana" w:cs="Calibri"/>
          <w:sz w:val="18"/>
          <w:szCs w:val="28"/>
        </w:rPr>
        <w:t xml:space="preserve">). </w:t>
      </w:r>
    </w:p>
    <w:p w14:paraId="258D9401" w14:textId="77777777" w:rsidR="008375ED" w:rsidRDefault="008375ED" w:rsidP="007624A7">
      <w:pPr>
        <w:pStyle w:val="Lijstalinea"/>
        <w:spacing w:before="0" w:after="120" w:line="240" w:lineRule="auto"/>
        <w:ind w:right="113"/>
        <w:rPr>
          <w:rFonts w:ascii="Verdana" w:hAnsi="Verdana" w:cs="Calibri"/>
          <w:sz w:val="18"/>
          <w:szCs w:val="28"/>
        </w:rPr>
      </w:pPr>
    </w:p>
    <w:p w14:paraId="78C1F328" w14:textId="77777777" w:rsidR="008375ED" w:rsidRPr="008375ED" w:rsidRDefault="008375ED" w:rsidP="007624A7">
      <w:pPr>
        <w:pStyle w:val="Lijstalinea"/>
        <w:spacing w:before="0" w:after="120" w:line="240" w:lineRule="auto"/>
        <w:ind w:right="113"/>
        <w:rPr>
          <w:rFonts w:ascii="Verdana" w:hAnsi="Verdana" w:cs="Calibri"/>
          <w:sz w:val="18"/>
          <w:szCs w:val="28"/>
        </w:rPr>
      </w:pPr>
    </w:p>
    <w:p w14:paraId="43739E5D" w14:textId="439A3C25" w:rsidR="008375ED" w:rsidRPr="008375ED" w:rsidRDefault="008375ED" w:rsidP="007624A7">
      <w:pPr>
        <w:pStyle w:val="Lijstalinea"/>
        <w:numPr>
          <w:ilvl w:val="1"/>
          <w:numId w:val="46"/>
        </w:numPr>
        <w:spacing w:before="0" w:after="120" w:line="240" w:lineRule="auto"/>
        <w:ind w:right="113"/>
        <w:rPr>
          <w:rFonts w:ascii="Verdana" w:hAnsi="Verdana" w:cs="Calibri"/>
          <w:sz w:val="18"/>
          <w:szCs w:val="28"/>
        </w:rPr>
      </w:pPr>
      <w:r w:rsidRPr="008375ED">
        <w:rPr>
          <w:rFonts w:ascii="Verdana" w:hAnsi="Verdana" w:cs="Calibri"/>
          <w:sz w:val="18"/>
          <w:szCs w:val="28"/>
        </w:rPr>
        <w:t xml:space="preserve">Indien een subsidie verkregen is voor het project of het groter geheel waar dit project een onderdeel van is, vraagt de stichting NICE om een grotere financiële bijdrage. Dit zal een bedrag zijn van €100,- per uur met een maximum van 50% van de totale subsidie. Geef informatie met betrekking tot: hoe het project of het groter geheel waar dit project een onderdeel van is gefinancierd wordt, hoe groot is de subsidie en van welke organisatie verkregen (bv </w:t>
      </w:r>
      <w:proofErr w:type="spellStart"/>
      <w:r w:rsidRPr="008375ED">
        <w:rPr>
          <w:rFonts w:ascii="Verdana" w:hAnsi="Verdana" w:cs="Calibri"/>
          <w:sz w:val="18"/>
          <w:szCs w:val="28"/>
        </w:rPr>
        <w:t>ZonMW</w:t>
      </w:r>
      <w:proofErr w:type="spellEnd"/>
      <w:r w:rsidRPr="008375ED">
        <w:rPr>
          <w:rFonts w:ascii="Verdana" w:hAnsi="Verdana" w:cs="Calibri"/>
          <w:sz w:val="18"/>
          <w:szCs w:val="28"/>
        </w:rPr>
        <w:t>, SKMS) en als benadering: hoeveel uren van NICE R&amp;S zijn benodigd?</w:t>
      </w:r>
    </w:p>
    <w:p w14:paraId="458F31DF" w14:textId="77777777" w:rsidR="008375ED" w:rsidRDefault="008375ED" w:rsidP="007624A7">
      <w:pPr>
        <w:pStyle w:val="Lijstalinea"/>
        <w:spacing w:before="0" w:after="120" w:line="240" w:lineRule="auto"/>
        <w:ind w:right="113"/>
        <w:rPr>
          <w:rFonts w:ascii="Verdana" w:hAnsi="Verdana" w:cs="Calibri"/>
          <w:sz w:val="18"/>
          <w:szCs w:val="28"/>
        </w:rPr>
      </w:pPr>
    </w:p>
    <w:p w14:paraId="5F830759" w14:textId="77777777" w:rsidR="008375ED" w:rsidRPr="008375ED" w:rsidRDefault="008375ED" w:rsidP="007624A7">
      <w:pPr>
        <w:pStyle w:val="Lijstalinea"/>
        <w:spacing w:before="0" w:after="120" w:line="240" w:lineRule="auto"/>
        <w:ind w:right="113"/>
        <w:rPr>
          <w:rFonts w:ascii="Verdana" w:hAnsi="Verdana" w:cs="Calibri"/>
          <w:sz w:val="18"/>
          <w:szCs w:val="28"/>
        </w:rPr>
      </w:pPr>
    </w:p>
    <w:p w14:paraId="3E0A7A38" w14:textId="40BDC835" w:rsidR="008375ED" w:rsidRPr="008375ED" w:rsidRDefault="008375ED" w:rsidP="007624A7">
      <w:pPr>
        <w:pStyle w:val="Lijstalinea"/>
        <w:numPr>
          <w:ilvl w:val="1"/>
          <w:numId w:val="46"/>
        </w:numPr>
        <w:spacing w:before="0" w:after="120" w:line="240" w:lineRule="auto"/>
        <w:ind w:right="113"/>
        <w:rPr>
          <w:rFonts w:ascii="Verdana" w:hAnsi="Verdana" w:cs="Calibri"/>
          <w:sz w:val="18"/>
          <w:szCs w:val="28"/>
        </w:rPr>
      </w:pPr>
      <w:r w:rsidRPr="008375ED">
        <w:rPr>
          <w:rFonts w:ascii="Verdana" w:hAnsi="Verdana" w:cs="Calibri"/>
          <w:sz w:val="18"/>
          <w:szCs w:val="28"/>
        </w:rPr>
        <w:t xml:space="preserve">In het geval de aanvrager gebruik wil maken van de </w:t>
      </w:r>
      <w:proofErr w:type="spellStart"/>
      <w:r w:rsidRPr="008375ED">
        <w:rPr>
          <w:rFonts w:ascii="Verdana" w:hAnsi="Verdana" w:cs="Calibri"/>
          <w:sz w:val="18"/>
          <w:szCs w:val="28"/>
        </w:rPr>
        <w:t>Vektis</w:t>
      </w:r>
      <w:proofErr w:type="spellEnd"/>
      <w:r w:rsidRPr="008375ED">
        <w:rPr>
          <w:rFonts w:ascii="Verdana" w:hAnsi="Verdana" w:cs="Calibri"/>
          <w:sz w:val="18"/>
          <w:szCs w:val="28"/>
        </w:rPr>
        <w:t xml:space="preserve"> data voor het vaststellen van de lange termijn uitkomst, dan wordt een extra bijdrage van €2000,-  gevraagd omdat NICE deze kosten ook moet maken bij </w:t>
      </w:r>
      <w:proofErr w:type="spellStart"/>
      <w:r w:rsidRPr="008375ED">
        <w:rPr>
          <w:rFonts w:ascii="Verdana" w:hAnsi="Verdana" w:cs="Calibri"/>
          <w:sz w:val="18"/>
          <w:szCs w:val="28"/>
        </w:rPr>
        <w:t>Vektis</w:t>
      </w:r>
      <w:proofErr w:type="spellEnd"/>
      <w:r w:rsidRPr="008375ED">
        <w:rPr>
          <w:rFonts w:ascii="Verdana" w:hAnsi="Verdana" w:cs="Calibri"/>
          <w:sz w:val="18"/>
          <w:szCs w:val="28"/>
        </w:rPr>
        <w:t>.  Geef a.u.b. de volledige details door van de afdeling en/ of persoon waar de factuur heen gestuurd kan worden. Ook hier geldt: Voor aanvragers die geen toegang hebben tot subsidie of werving van fondsen, kan een uitzondering gemaakt worden als een gemotiveerd verzoek hiertoe wordt ingediend bij de Wetenschapscommissie van de Stichting NICE (</w:t>
      </w:r>
      <w:hyperlink r:id="rId18" w:history="1">
        <w:r w:rsidRPr="008375ED">
          <w:rPr>
            <w:rFonts w:ascii="Verdana" w:hAnsi="Verdana" w:cs="Calibri"/>
            <w:sz w:val="18"/>
            <w:szCs w:val="28"/>
          </w:rPr>
          <w:t>extractieverzoek@stichting-nice.nl</w:t>
        </w:r>
      </w:hyperlink>
      <w:r w:rsidRPr="008375ED">
        <w:rPr>
          <w:rFonts w:ascii="Verdana" w:hAnsi="Verdana" w:cs="Calibri"/>
          <w:sz w:val="18"/>
          <w:szCs w:val="28"/>
        </w:rPr>
        <w:t xml:space="preserve">).     </w:t>
      </w:r>
    </w:p>
    <w:p w14:paraId="32FF8FCF" w14:textId="77777777" w:rsidR="008375ED" w:rsidRPr="00904C57" w:rsidRDefault="008375ED" w:rsidP="007624A7">
      <w:pPr>
        <w:spacing w:line="240" w:lineRule="auto"/>
        <w:ind w:left="709" w:hanging="1"/>
        <w:rPr>
          <w:rFonts w:cs="Calibri"/>
        </w:rPr>
      </w:pPr>
    </w:p>
    <w:p w14:paraId="31D4B2FA" w14:textId="77777777" w:rsidR="001C5F0E" w:rsidRPr="000B722B" w:rsidRDefault="001C5F0E" w:rsidP="007624A7">
      <w:pPr>
        <w:spacing w:before="0" w:after="120" w:line="240" w:lineRule="auto"/>
        <w:ind w:right="113"/>
        <w:rPr>
          <w:rFonts w:ascii="Verdana" w:hAnsi="Verdana"/>
          <w:b/>
          <w:bCs/>
          <w:color w:val="3399CC"/>
          <w:spacing w:val="-2"/>
          <w:sz w:val="18"/>
          <w:szCs w:val="28"/>
        </w:rPr>
      </w:pPr>
      <w:r>
        <w:rPr>
          <w:rFonts w:ascii="Verdana" w:hAnsi="Verdana"/>
          <w:b/>
          <w:bCs/>
          <w:color w:val="3399CC"/>
          <w:spacing w:val="-2"/>
          <w:sz w:val="18"/>
          <w:szCs w:val="28"/>
        </w:rPr>
        <w:t>Ondertekenen en akkoord</w:t>
      </w:r>
    </w:p>
    <w:p w14:paraId="104C15E5" w14:textId="77777777" w:rsidR="006B1D10" w:rsidRPr="006B1D10" w:rsidRDefault="006B1D10" w:rsidP="007624A7">
      <w:pPr>
        <w:pStyle w:val="Lijstalinea"/>
        <w:spacing w:line="240" w:lineRule="auto"/>
        <w:ind w:left="360" w:right="113"/>
        <w:rPr>
          <w:rFonts w:ascii="Verdana" w:hAnsi="Verdana"/>
          <w:sz w:val="18"/>
          <w:szCs w:val="28"/>
        </w:rPr>
      </w:pPr>
    </w:p>
    <w:bookmarkEnd w:id="2"/>
    <w:p w14:paraId="68BE8E44" w14:textId="4C4AD18F" w:rsidR="001C5F0E" w:rsidRPr="000B722B" w:rsidRDefault="001C5F0E" w:rsidP="007624A7">
      <w:pPr>
        <w:spacing w:before="0" w:after="120" w:line="240" w:lineRule="auto"/>
        <w:ind w:right="113"/>
        <w:rPr>
          <w:rFonts w:ascii="Verdana" w:hAnsi="Verdana"/>
          <w:sz w:val="20"/>
          <w:szCs w:val="32"/>
        </w:rPr>
      </w:pPr>
      <w:r w:rsidRPr="000B722B">
        <w:rPr>
          <w:rFonts w:ascii="Verdana" w:hAnsi="Verdana"/>
          <w:sz w:val="20"/>
          <w:szCs w:val="32"/>
        </w:rPr>
        <w:t xml:space="preserve">Door het ondertekenen van dit formulier gaat u akkoord met de Voorwaarden verbonden aan een gegevensaanvraag uit de NICE-registratie. Indien de aanvraag </w:t>
      </w:r>
      <w:r w:rsidRPr="000B722B">
        <w:rPr>
          <w:rFonts w:ascii="Verdana" w:hAnsi="Verdana"/>
          <w:sz w:val="20"/>
          <w:szCs w:val="32"/>
        </w:rPr>
        <w:lastRenderedPageBreak/>
        <w:t xml:space="preserve">betrekking heeft op (geaggregeerde) gegevens van individuele </w:t>
      </w:r>
      <w:proofErr w:type="spellStart"/>
      <w:r w:rsidRPr="000B722B">
        <w:rPr>
          <w:rFonts w:ascii="Verdana" w:hAnsi="Verdana"/>
          <w:sz w:val="20"/>
          <w:szCs w:val="32"/>
        </w:rPr>
        <w:t>IC’s</w:t>
      </w:r>
      <w:proofErr w:type="spellEnd"/>
      <w:r w:rsidRPr="000B722B">
        <w:rPr>
          <w:rFonts w:ascii="Verdana" w:hAnsi="Verdana"/>
          <w:sz w:val="20"/>
          <w:szCs w:val="32"/>
        </w:rPr>
        <w:t xml:space="preserve">, dan dienen de betreffende </w:t>
      </w:r>
      <w:proofErr w:type="spellStart"/>
      <w:r w:rsidRPr="000B722B">
        <w:rPr>
          <w:rFonts w:ascii="Verdana" w:hAnsi="Verdana"/>
          <w:sz w:val="20"/>
          <w:szCs w:val="32"/>
        </w:rPr>
        <w:t>IC’s</w:t>
      </w:r>
      <w:proofErr w:type="spellEnd"/>
      <w:r w:rsidRPr="000B722B">
        <w:rPr>
          <w:rFonts w:ascii="Verdana" w:hAnsi="Verdana"/>
          <w:sz w:val="20"/>
          <w:szCs w:val="32"/>
        </w:rPr>
        <w:t xml:space="preserve"> afzonderlijk toestemming te geven. </w:t>
      </w:r>
    </w:p>
    <w:p w14:paraId="7164B239" w14:textId="77777777" w:rsidR="001C5F0E" w:rsidRPr="000B722B" w:rsidRDefault="001C5F0E" w:rsidP="007624A7">
      <w:pPr>
        <w:spacing w:line="240" w:lineRule="auto"/>
        <w:ind w:right="113"/>
        <w:rPr>
          <w:rFonts w:ascii="Verdana" w:hAnsi="Verdana"/>
          <w:sz w:val="18"/>
          <w:szCs w:val="28"/>
        </w:rPr>
      </w:pPr>
    </w:p>
    <w:p w14:paraId="3F1627A6" w14:textId="77777777" w:rsidR="001C5F0E" w:rsidRDefault="001C5F0E" w:rsidP="007624A7">
      <w:pPr>
        <w:spacing w:line="240" w:lineRule="auto"/>
        <w:ind w:right="113"/>
        <w:rPr>
          <w:rFonts w:ascii="Verdana" w:hAnsi="Verdana"/>
          <w:sz w:val="18"/>
          <w:szCs w:val="28"/>
        </w:rPr>
      </w:pPr>
      <w:r w:rsidRPr="000B722B">
        <w:rPr>
          <w:rFonts w:ascii="Verdana" w:hAnsi="Verdana"/>
          <w:sz w:val="18"/>
          <w:szCs w:val="28"/>
        </w:rPr>
        <w:t>Datum:</w:t>
      </w:r>
    </w:p>
    <w:p w14:paraId="4FFBD75B" w14:textId="77777777" w:rsidR="001C5F0E" w:rsidRPr="000B722B" w:rsidRDefault="001C5F0E" w:rsidP="007624A7">
      <w:pPr>
        <w:spacing w:line="240" w:lineRule="auto"/>
        <w:ind w:right="113"/>
        <w:rPr>
          <w:rFonts w:ascii="Verdana" w:hAnsi="Verdana"/>
          <w:sz w:val="18"/>
          <w:szCs w:val="28"/>
        </w:rPr>
      </w:pPr>
      <w:r>
        <w:rPr>
          <w:rFonts w:ascii="Verdana" w:hAnsi="Verdana"/>
          <w:sz w:val="18"/>
          <w:szCs w:val="28"/>
        </w:rPr>
        <w:t>Plaats:</w:t>
      </w:r>
    </w:p>
    <w:p w14:paraId="0B81A5EA" w14:textId="77777777" w:rsidR="001C5F0E" w:rsidRPr="000B722B" w:rsidRDefault="001C5F0E" w:rsidP="007624A7">
      <w:pPr>
        <w:spacing w:line="240" w:lineRule="auto"/>
        <w:ind w:right="113"/>
        <w:rPr>
          <w:rFonts w:ascii="Verdana" w:hAnsi="Verdana"/>
          <w:sz w:val="18"/>
          <w:szCs w:val="28"/>
        </w:rPr>
      </w:pPr>
      <w:r w:rsidRPr="000B722B">
        <w:rPr>
          <w:rFonts w:ascii="Verdana" w:hAnsi="Verdana"/>
          <w:sz w:val="18"/>
          <w:szCs w:val="28"/>
        </w:rPr>
        <w:t xml:space="preserve">Handtekening aanvrager: </w:t>
      </w:r>
    </w:p>
    <w:p w14:paraId="07C6AC0C" w14:textId="77777777" w:rsidR="001C5F0E" w:rsidRPr="000B722B" w:rsidRDefault="001C5F0E" w:rsidP="007624A7">
      <w:pPr>
        <w:spacing w:line="240" w:lineRule="auto"/>
        <w:ind w:right="113"/>
        <w:rPr>
          <w:rFonts w:ascii="Verdana" w:hAnsi="Verdana"/>
          <w:sz w:val="18"/>
          <w:szCs w:val="28"/>
        </w:rPr>
      </w:pPr>
    </w:p>
    <w:p w14:paraId="31B17903" w14:textId="77777777" w:rsidR="001C5F0E" w:rsidRPr="000B722B" w:rsidRDefault="001C5F0E" w:rsidP="007624A7">
      <w:pPr>
        <w:spacing w:line="240" w:lineRule="auto"/>
        <w:ind w:right="113"/>
        <w:rPr>
          <w:rFonts w:ascii="Verdana" w:hAnsi="Verdana"/>
          <w:sz w:val="18"/>
          <w:szCs w:val="28"/>
        </w:rPr>
      </w:pPr>
      <w:r w:rsidRPr="000B722B">
        <w:rPr>
          <w:rFonts w:ascii="Verdana" w:hAnsi="Verdana"/>
          <w:sz w:val="18"/>
          <w:szCs w:val="28"/>
        </w:rPr>
        <w:t>*: Deze gegevens worden bewaard voor administratie- en communicatie doeleinden en zijn onderhevig aan Privacy beleid zoals beschreven op de website van Stichting NICE.</w:t>
      </w:r>
    </w:p>
    <w:p w14:paraId="306D4B83" w14:textId="77777777" w:rsidR="00A47427" w:rsidRPr="002A3359" w:rsidRDefault="00A47427" w:rsidP="007624A7">
      <w:pPr>
        <w:spacing w:line="240" w:lineRule="auto"/>
        <w:rPr>
          <w:rFonts w:ascii="Verdana" w:hAnsi="Verdana"/>
          <w:sz w:val="18"/>
          <w:szCs w:val="28"/>
        </w:rPr>
      </w:pPr>
    </w:p>
    <w:sectPr w:rsidR="00A47427" w:rsidRPr="002A3359" w:rsidSect="00134211">
      <w:headerReference w:type="first" r:id="rId19"/>
      <w:pgSz w:w="11906" w:h="16838" w:code="9"/>
      <w:pgMar w:top="2552" w:right="851" w:bottom="1134" w:left="851"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4DC22" w14:textId="77777777" w:rsidR="00133B8A" w:rsidRDefault="00133B8A" w:rsidP="00857E7C">
      <w:r>
        <w:separator/>
      </w:r>
    </w:p>
    <w:p w14:paraId="309DE3A9" w14:textId="77777777" w:rsidR="00133B8A" w:rsidRDefault="00133B8A" w:rsidP="00857E7C"/>
    <w:p w14:paraId="3433A608" w14:textId="77777777" w:rsidR="00133B8A" w:rsidRDefault="00133B8A" w:rsidP="00857E7C"/>
    <w:p w14:paraId="3C75605E" w14:textId="77777777" w:rsidR="00133B8A" w:rsidRDefault="00133B8A" w:rsidP="00857E7C"/>
  </w:endnote>
  <w:endnote w:type="continuationSeparator" w:id="0">
    <w:p w14:paraId="3019D5A4" w14:textId="77777777" w:rsidR="00133B8A" w:rsidRDefault="00133B8A" w:rsidP="00857E7C">
      <w:r>
        <w:continuationSeparator/>
      </w:r>
    </w:p>
    <w:p w14:paraId="6A25B889" w14:textId="77777777" w:rsidR="00133B8A" w:rsidRDefault="00133B8A" w:rsidP="00857E7C"/>
    <w:p w14:paraId="4425564E" w14:textId="77777777" w:rsidR="00133B8A" w:rsidRDefault="00133B8A" w:rsidP="00857E7C"/>
    <w:p w14:paraId="676CD5CF" w14:textId="77777777" w:rsidR="00133B8A" w:rsidRDefault="00133B8A" w:rsidP="00857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Fira Code Light">
    <w:charset w:val="00"/>
    <w:family w:val="modern"/>
    <w:pitch w:val="fixed"/>
    <w:sig w:usb0="E00002EF" w:usb1="1200F8FB" w:usb2="00000008" w:usb3="00000000" w:csb0="0000009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10901" w14:textId="72BB9607" w:rsidR="005B78DD" w:rsidRDefault="00BF58AD" w:rsidP="001647F1">
    <w:pPr>
      <w:tabs>
        <w:tab w:val="center" w:pos="4550"/>
        <w:tab w:val="left" w:pos="5818"/>
      </w:tabs>
      <w:ind w:right="260"/>
      <w:jc w:val="right"/>
    </w:pPr>
    <w:r w:rsidRPr="005F3037">
      <w:fldChar w:fldCharType="begin"/>
    </w:r>
    <w:r w:rsidRPr="005F3037">
      <w:instrText xml:space="preserve"> PAGE   \* MERGEFORMAT </w:instrText>
    </w:r>
    <w:r w:rsidRPr="005F3037">
      <w:fldChar w:fldCharType="separate"/>
    </w:r>
    <w:r w:rsidRPr="005F3037">
      <w:t>1</w:t>
    </w:r>
    <w:r w:rsidRPr="005F3037">
      <w:fldChar w:fldCharType="end"/>
    </w:r>
    <w:r w:rsidRPr="005F3037">
      <w:t xml:space="preserve"> | </w:t>
    </w:r>
    <w:fldSimple w:instr="NUMPAGES  \* Arabic  \* MERGEFORMAT">
      <w:r w:rsidRPr="005F3037">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250702"/>
      <w:docPartObj>
        <w:docPartGallery w:val="Page Numbers (Bottom of Page)"/>
        <w:docPartUnique/>
      </w:docPartObj>
    </w:sdtPr>
    <w:sdtEndPr/>
    <w:sdtContent>
      <w:p w14:paraId="2CA76057" w14:textId="77777777" w:rsidR="0086205F" w:rsidRDefault="0086205F" w:rsidP="0086205F">
        <w:pPr>
          <w:tabs>
            <w:tab w:val="center" w:pos="4550"/>
            <w:tab w:val="left" w:pos="5818"/>
          </w:tabs>
          <w:ind w:right="260"/>
          <w:jc w:val="right"/>
        </w:pPr>
        <w:r w:rsidRPr="005F3037">
          <w:fldChar w:fldCharType="begin"/>
        </w:r>
        <w:r w:rsidRPr="005F3037">
          <w:instrText xml:space="preserve"> PAGE   \* MERGEFORMAT </w:instrText>
        </w:r>
        <w:r w:rsidRPr="005F3037">
          <w:fldChar w:fldCharType="separate"/>
        </w:r>
        <w:r>
          <w:t>2</w:t>
        </w:r>
        <w:r w:rsidRPr="005F3037">
          <w:fldChar w:fldCharType="end"/>
        </w:r>
        <w:r w:rsidRPr="005F3037">
          <w:t xml:space="preserve"> | </w:t>
        </w:r>
        <w:fldSimple w:instr="NUMPAGES  \* Arabic  \* MERGEFORMAT">
          <w:r>
            <w:t>6</w:t>
          </w:r>
        </w:fldSimple>
      </w:p>
      <w:p w14:paraId="3E23111B" w14:textId="6EC28721" w:rsidR="0086205F" w:rsidRDefault="00BF735A">
        <w:pPr>
          <w:pStyle w:val="Voettekst"/>
          <w:jc w:val="right"/>
        </w:pPr>
      </w:p>
    </w:sdtContent>
  </w:sdt>
  <w:p w14:paraId="3A040392" w14:textId="77777777" w:rsidR="0086205F" w:rsidRDefault="008620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AF28E" w14:textId="77777777" w:rsidR="00133B8A" w:rsidRDefault="00133B8A" w:rsidP="00857E7C">
      <w:r>
        <w:separator/>
      </w:r>
    </w:p>
    <w:p w14:paraId="6AA80A60" w14:textId="77777777" w:rsidR="00133B8A" w:rsidRDefault="00133B8A" w:rsidP="00857E7C"/>
    <w:p w14:paraId="4BA2E814" w14:textId="77777777" w:rsidR="00133B8A" w:rsidRDefault="00133B8A" w:rsidP="00857E7C"/>
    <w:p w14:paraId="43AE33FD" w14:textId="77777777" w:rsidR="00133B8A" w:rsidRDefault="00133B8A" w:rsidP="00857E7C"/>
  </w:footnote>
  <w:footnote w:type="continuationSeparator" w:id="0">
    <w:p w14:paraId="4F72B685" w14:textId="77777777" w:rsidR="00133B8A" w:rsidRDefault="00133B8A" w:rsidP="00857E7C">
      <w:r>
        <w:continuationSeparator/>
      </w:r>
    </w:p>
    <w:p w14:paraId="7ED0EC39" w14:textId="77777777" w:rsidR="00133B8A" w:rsidRDefault="00133B8A" w:rsidP="00857E7C"/>
    <w:p w14:paraId="300333BB" w14:textId="77777777" w:rsidR="00133B8A" w:rsidRDefault="00133B8A" w:rsidP="00857E7C"/>
    <w:p w14:paraId="05E44B81" w14:textId="77777777" w:rsidR="00133B8A" w:rsidRDefault="00133B8A" w:rsidP="00857E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4968" w14:textId="1DE87719" w:rsidR="005B78DD" w:rsidRDefault="008145E2" w:rsidP="00FA3EF7">
    <w:pPr>
      <w:pStyle w:val="Koptekst"/>
    </w:pPr>
    <w:r w:rsidRPr="00331C25">
      <w:rPr>
        <w:b/>
        <w:bCs/>
        <w:noProof/>
        <w:color w:val="433F53"/>
      </w:rPr>
      <w:drawing>
        <wp:anchor distT="0" distB="0" distL="114300" distR="114300" simplePos="0" relativeHeight="251664384" behindDoc="0" locked="0" layoutInCell="1" allowOverlap="1" wp14:anchorId="7C7ED85C" wp14:editId="10D5C9C4">
          <wp:simplePos x="0" y="0"/>
          <wp:positionH relativeFrom="margin">
            <wp:posOffset>-3031490</wp:posOffset>
          </wp:positionH>
          <wp:positionV relativeFrom="page">
            <wp:posOffset>238125</wp:posOffset>
          </wp:positionV>
          <wp:extent cx="914400" cy="504190"/>
          <wp:effectExtent l="0" t="0" r="0" b="0"/>
          <wp:wrapSquare wrapText="bothSides"/>
          <wp:docPr id="1331472021"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37727" name="Afbeelding 1" descr="Afbeelding met tekst, Lettertype, Graphics, logo&#10;&#10;Door AI gegenereerde inhoud is mogelijk onjuis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0533" t="9178" r="16412" b="3653"/>
                  <a:stretch>
                    <a:fillRect/>
                  </a:stretch>
                </pic:blipFill>
                <pic:spPr bwMode="auto">
                  <a:xfrm>
                    <a:off x="0" y="0"/>
                    <a:ext cx="914400" cy="504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6510" w14:textId="5DFDAD56" w:rsidR="002A3359" w:rsidRDefault="002A3359">
    <w:pPr>
      <w:pStyle w:val="Koptekst"/>
    </w:pPr>
    <w:r w:rsidRPr="00331C25">
      <w:rPr>
        <w:b/>
        <w:bCs/>
        <w:noProof/>
        <w:color w:val="433F53"/>
      </w:rPr>
      <w:drawing>
        <wp:anchor distT="0" distB="0" distL="114300" distR="114300" simplePos="0" relativeHeight="251666432" behindDoc="0" locked="0" layoutInCell="1" allowOverlap="1" wp14:anchorId="67EFA00B" wp14:editId="3A0FA598">
          <wp:simplePos x="0" y="0"/>
          <wp:positionH relativeFrom="margin">
            <wp:posOffset>-2868295</wp:posOffset>
          </wp:positionH>
          <wp:positionV relativeFrom="topMargin">
            <wp:align>bottom</wp:align>
          </wp:positionV>
          <wp:extent cx="2639695" cy="1456690"/>
          <wp:effectExtent l="0" t="0" r="8255" b="0"/>
          <wp:wrapSquare wrapText="bothSides"/>
          <wp:docPr id="113125966"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37727" name="Afbeelding 1" descr="Afbeelding met tekst, Lettertype, Graphics, logo&#10;&#10;Door AI gegenereerde inhoud is mogelijk onjuis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0533" t="9178" r="16412" b="3653"/>
                  <a:stretch>
                    <a:fillRect/>
                  </a:stretch>
                </pic:blipFill>
                <pic:spPr bwMode="auto">
                  <a:xfrm>
                    <a:off x="0" y="0"/>
                    <a:ext cx="2639695" cy="14566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A8D0" w14:textId="73033522" w:rsidR="00134211" w:rsidRDefault="00134211">
    <w:pPr>
      <w:pStyle w:val="Koptekst"/>
    </w:pPr>
    <w:r w:rsidRPr="00331C25">
      <w:rPr>
        <w:b/>
        <w:bCs/>
        <w:noProof/>
        <w:color w:val="433F53"/>
      </w:rPr>
      <w:drawing>
        <wp:anchor distT="0" distB="0" distL="114300" distR="114300" simplePos="0" relativeHeight="251668480" behindDoc="0" locked="0" layoutInCell="1" allowOverlap="1" wp14:anchorId="5D1A5D00" wp14:editId="7163AB04">
          <wp:simplePos x="0" y="0"/>
          <wp:positionH relativeFrom="margin">
            <wp:posOffset>-868680</wp:posOffset>
          </wp:positionH>
          <wp:positionV relativeFrom="page">
            <wp:posOffset>190500</wp:posOffset>
          </wp:positionV>
          <wp:extent cx="781050" cy="430530"/>
          <wp:effectExtent l="0" t="0" r="0" b="7620"/>
          <wp:wrapSquare wrapText="bothSides"/>
          <wp:docPr id="1986171038"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37727" name="Afbeelding 1" descr="Afbeelding met tekst, Lettertype, Graphics, logo&#10;&#10;Door AI gegenereerde inhoud is mogelijk onjuis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0533" t="9178" r="16412" b="3653"/>
                  <a:stretch>
                    <a:fillRect/>
                  </a:stretch>
                </pic:blipFill>
                <pic:spPr bwMode="auto">
                  <a:xfrm>
                    <a:off x="0" y="0"/>
                    <a:ext cx="781050" cy="4305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BAE"/>
    <w:multiLevelType w:val="multilevel"/>
    <w:tmpl w:val="0F0A394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854639"/>
    <w:multiLevelType w:val="hybridMultilevel"/>
    <w:tmpl w:val="5840E5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B4F0AF9"/>
    <w:multiLevelType w:val="hybridMultilevel"/>
    <w:tmpl w:val="3DE0448E"/>
    <w:lvl w:ilvl="0" w:tplc="89E23694">
      <w:numFmt w:val="bullet"/>
      <w:pStyle w:val="condensed"/>
      <w:lvlText w:val=""/>
      <w:lvlJc w:val="left"/>
      <w:pPr>
        <w:ind w:left="717"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0830A0"/>
    <w:multiLevelType w:val="hybridMultilevel"/>
    <w:tmpl w:val="7A4AFC8C"/>
    <w:lvl w:ilvl="0" w:tplc="78C4873C">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954112"/>
    <w:multiLevelType w:val="multilevel"/>
    <w:tmpl w:val="2230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F767B"/>
    <w:multiLevelType w:val="multilevel"/>
    <w:tmpl w:val="1870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7B47E9"/>
    <w:multiLevelType w:val="multilevel"/>
    <w:tmpl w:val="12D6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6A7A18"/>
    <w:multiLevelType w:val="multilevel"/>
    <w:tmpl w:val="54F6E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D47E67"/>
    <w:multiLevelType w:val="hybridMultilevel"/>
    <w:tmpl w:val="21B8FA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B3379E6"/>
    <w:multiLevelType w:val="multilevel"/>
    <w:tmpl w:val="D7DEFDD0"/>
    <w:lvl w:ilvl="0">
      <w:start w:val="1"/>
      <w:numFmt w:val="upp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30E62316"/>
    <w:multiLevelType w:val="hybridMultilevel"/>
    <w:tmpl w:val="8F124C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1CC12B3"/>
    <w:multiLevelType w:val="multilevel"/>
    <w:tmpl w:val="0F0A394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56C1DC4"/>
    <w:multiLevelType w:val="multilevel"/>
    <w:tmpl w:val="42B8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97E07"/>
    <w:multiLevelType w:val="multilevel"/>
    <w:tmpl w:val="0F0A394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6F20F98"/>
    <w:multiLevelType w:val="multilevel"/>
    <w:tmpl w:val="CD70F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C428CB"/>
    <w:multiLevelType w:val="multilevel"/>
    <w:tmpl w:val="5460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221ACF"/>
    <w:multiLevelType w:val="multilevel"/>
    <w:tmpl w:val="D7DEFDD0"/>
    <w:lvl w:ilvl="0">
      <w:start w:val="1"/>
      <w:numFmt w:val="upp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3A700D1D"/>
    <w:multiLevelType w:val="multilevel"/>
    <w:tmpl w:val="A94C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8C4D81"/>
    <w:multiLevelType w:val="multilevel"/>
    <w:tmpl w:val="D7DEFDD0"/>
    <w:lvl w:ilvl="0">
      <w:start w:val="1"/>
      <w:numFmt w:val="upp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3FB424EE"/>
    <w:multiLevelType w:val="multilevel"/>
    <w:tmpl w:val="E9E4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911344"/>
    <w:multiLevelType w:val="hybridMultilevel"/>
    <w:tmpl w:val="1DE09C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42B5A1C"/>
    <w:multiLevelType w:val="multilevel"/>
    <w:tmpl w:val="D7DEFDD0"/>
    <w:lvl w:ilvl="0">
      <w:start w:val="1"/>
      <w:numFmt w:val="upp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457904C6"/>
    <w:multiLevelType w:val="multilevel"/>
    <w:tmpl w:val="A052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BE5227"/>
    <w:multiLevelType w:val="multilevel"/>
    <w:tmpl w:val="F662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9862B2"/>
    <w:multiLevelType w:val="multilevel"/>
    <w:tmpl w:val="3EA4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AE31D7"/>
    <w:multiLevelType w:val="hybridMultilevel"/>
    <w:tmpl w:val="44C4A878"/>
    <w:lvl w:ilvl="0" w:tplc="0FA0C3BA">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9A17AEC"/>
    <w:multiLevelType w:val="hybridMultilevel"/>
    <w:tmpl w:val="D90C21FC"/>
    <w:lvl w:ilvl="0" w:tplc="E7983990">
      <w:start w:val="1"/>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4D002E48"/>
    <w:multiLevelType w:val="multilevel"/>
    <w:tmpl w:val="0F0A394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DB863C5"/>
    <w:multiLevelType w:val="multilevel"/>
    <w:tmpl w:val="AA3673A2"/>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9" w15:restartNumberingAfterBreak="0">
    <w:nsid w:val="4E567101"/>
    <w:multiLevelType w:val="hybridMultilevel"/>
    <w:tmpl w:val="DFD6A734"/>
    <w:lvl w:ilvl="0" w:tplc="C2C215A0">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3D26F60"/>
    <w:multiLevelType w:val="hybridMultilevel"/>
    <w:tmpl w:val="7BA29C30"/>
    <w:lvl w:ilvl="0" w:tplc="82E2874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CD77E81"/>
    <w:multiLevelType w:val="hybridMultilevel"/>
    <w:tmpl w:val="B830C05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5D554A11"/>
    <w:multiLevelType w:val="hybridMultilevel"/>
    <w:tmpl w:val="167048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DC92E6F"/>
    <w:multiLevelType w:val="multilevel"/>
    <w:tmpl w:val="3822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2B6989"/>
    <w:multiLevelType w:val="multilevel"/>
    <w:tmpl w:val="FB70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0003A9"/>
    <w:multiLevelType w:val="multilevel"/>
    <w:tmpl w:val="267E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C12AE6"/>
    <w:multiLevelType w:val="hybridMultilevel"/>
    <w:tmpl w:val="B37C511C"/>
    <w:lvl w:ilvl="0" w:tplc="5A108B2C">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94719AF"/>
    <w:multiLevelType w:val="hybridMultilevel"/>
    <w:tmpl w:val="0902E38E"/>
    <w:lvl w:ilvl="0" w:tplc="04130013">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B5D0ABE"/>
    <w:multiLevelType w:val="hybridMultilevel"/>
    <w:tmpl w:val="26D4EFD2"/>
    <w:lvl w:ilvl="0" w:tplc="412CBDE8">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4BD46F8"/>
    <w:multiLevelType w:val="multilevel"/>
    <w:tmpl w:val="C6F2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EE1AD3"/>
    <w:multiLevelType w:val="hybridMultilevel"/>
    <w:tmpl w:val="AFE0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241C4E"/>
    <w:multiLevelType w:val="hybridMultilevel"/>
    <w:tmpl w:val="B830C05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76E75FD"/>
    <w:multiLevelType w:val="multilevel"/>
    <w:tmpl w:val="7522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D64988"/>
    <w:multiLevelType w:val="hybridMultilevel"/>
    <w:tmpl w:val="C5502786"/>
    <w:lvl w:ilvl="0" w:tplc="1EC4987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B460A2F"/>
    <w:multiLevelType w:val="multilevel"/>
    <w:tmpl w:val="0F0A394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251F84"/>
    <w:multiLevelType w:val="hybridMultilevel"/>
    <w:tmpl w:val="34424CBC"/>
    <w:lvl w:ilvl="0" w:tplc="2A207826">
      <w:start w:val="1"/>
      <w:numFmt w:val="bullet"/>
      <w:lvlText w:val="□"/>
      <w:lvlJc w:val="left"/>
      <w:pPr>
        <w:ind w:left="720" w:hanging="360"/>
      </w:pPr>
      <w:rPr>
        <w:rFonts w:ascii="Courier New" w:hAnsi="Courier New" w:hint="default"/>
        <w:b/>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5402099">
    <w:abstractNumId w:val="2"/>
  </w:num>
  <w:num w:numId="2" w16cid:durableId="1515724409">
    <w:abstractNumId w:val="3"/>
  </w:num>
  <w:num w:numId="3" w16cid:durableId="1462963005">
    <w:abstractNumId w:val="24"/>
  </w:num>
  <w:num w:numId="4" w16cid:durableId="1153718869">
    <w:abstractNumId w:val="23"/>
  </w:num>
  <w:num w:numId="5" w16cid:durableId="2146270109">
    <w:abstractNumId w:val="22"/>
  </w:num>
  <w:num w:numId="6" w16cid:durableId="2055035960">
    <w:abstractNumId w:val="4"/>
  </w:num>
  <w:num w:numId="7" w16cid:durableId="7799467">
    <w:abstractNumId w:val="6"/>
  </w:num>
  <w:num w:numId="8" w16cid:durableId="1855071440">
    <w:abstractNumId w:val="5"/>
  </w:num>
  <w:num w:numId="9" w16cid:durableId="2125927015">
    <w:abstractNumId w:val="39"/>
  </w:num>
  <w:num w:numId="10" w16cid:durableId="1729760959">
    <w:abstractNumId w:val="12"/>
  </w:num>
  <w:num w:numId="11" w16cid:durableId="235628763">
    <w:abstractNumId w:val="33"/>
  </w:num>
  <w:num w:numId="12" w16cid:durableId="1023675985">
    <w:abstractNumId w:val="34"/>
  </w:num>
  <w:num w:numId="13" w16cid:durableId="43146274">
    <w:abstractNumId w:val="35"/>
  </w:num>
  <w:num w:numId="14" w16cid:durableId="29108290">
    <w:abstractNumId w:val="17"/>
  </w:num>
  <w:num w:numId="15" w16cid:durableId="771899073">
    <w:abstractNumId w:val="14"/>
  </w:num>
  <w:num w:numId="16" w16cid:durableId="1204832837">
    <w:abstractNumId w:val="15"/>
  </w:num>
  <w:num w:numId="17" w16cid:durableId="1397430404">
    <w:abstractNumId w:val="42"/>
  </w:num>
  <w:num w:numId="18" w16cid:durableId="1904296386">
    <w:abstractNumId w:val="19"/>
  </w:num>
  <w:num w:numId="19" w16cid:durableId="242227968">
    <w:abstractNumId w:val="25"/>
  </w:num>
  <w:num w:numId="20" w16cid:durableId="1801992930">
    <w:abstractNumId w:val="38"/>
  </w:num>
  <w:num w:numId="21" w16cid:durableId="827863025">
    <w:abstractNumId w:val="26"/>
  </w:num>
  <w:num w:numId="22" w16cid:durableId="1126586541">
    <w:abstractNumId w:val="36"/>
  </w:num>
  <w:num w:numId="23" w16cid:durableId="957879706">
    <w:abstractNumId w:val="29"/>
  </w:num>
  <w:num w:numId="24" w16cid:durableId="67771751">
    <w:abstractNumId w:val="30"/>
  </w:num>
  <w:num w:numId="25" w16cid:durableId="1851214706">
    <w:abstractNumId w:val="8"/>
  </w:num>
  <w:num w:numId="26" w16cid:durableId="1485464792">
    <w:abstractNumId w:val="7"/>
  </w:num>
  <w:num w:numId="27" w16cid:durableId="1038357334">
    <w:abstractNumId w:val="43"/>
  </w:num>
  <w:num w:numId="28" w16cid:durableId="1204710068">
    <w:abstractNumId w:val="9"/>
  </w:num>
  <w:num w:numId="29" w16cid:durableId="557401863">
    <w:abstractNumId w:val="16"/>
  </w:num>
  <w:num w:numId="30" w16cid:durableId="835613493">
    <w:abstractNumId w:val="21"/>
  </w:num>
  <w:num w:numId="31" w16cid:durableId="321127241">
    <w:abstractNumId w:val="18"/>
  </w:num>
  <w:num w:numId="32" w16cid:durableId="121848362">
    <w:abstractNumId w:val="20"/>
  </w:num>
  <w:num w:numId="33" w16cid:durableId="1486317131">
    <w:abstractNumId w:val="28"/>
  </w:num>
  <w:num w:numId="34" w16cid:durableId="2050953791">
    <w:abstractNumId w:val="10"/>
  </w:num>
  <w:num w:numId="35" w16cid:durableId="356009401">
    <w:abstractNumId w:val="1"/>
  </w:num>
  <w:num w:numId="36" w16cid:durableId="314455510">
    <w:abstractNumId w:val="37"/>
  </w:num>
  <w:num w:numId="37" w16cid:durableId="121773123">
    <w:abstractNumId w:val="31"/>
  </w:num>
  <w:num w:numId="38" w16cid:durableId="189297796">
    <w:abstractNumId w:val="41"/>
  </w:num>
  <w:num w:numId="39" w16cid:durableId="880937570">
    <w:abstractNumId w:val="11"/>
  </w:num>
  <w:num w:numId="40" w16cid:durableId="1882129887">
    <w:abstractNumId w:val="40"/>
  </w:num>
  <w:num w:numId="41" w16cid:durableId="1995640110">
    <w:abstractNumId w:val="0"/>
  </w:num>
  <w:num w:numId="42" w16cid:durableId="780683053">
    <w:abstractNumId w:val="13"/>
  </w:num>
  <w:num w:numId="43" w16cid:durableId="1494838677">
    <w:abstractNumId w:val="44"/>
  </w:num>
  <w:num w:numId="44" w16cid:durableId="1789935019">
    <w:abstractNumId w:val="45"/>
  </w:num>
  <w:num w:numId="45" w16cid:durableId="260181951">
    <w:abstractNumId w:val="32"/>
  </w:num>
  <w:num w:numId="46" w16cid:durableId="120567471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70"/>
  <w:hyphenationZone w:val="425"/>
  <w:defaultTableStyle w:val="Tabelrast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5A"/>
    <w:rsid w:val="00001C58"/>
    <w:rsid w:val="000117F3"/>
    <w:rsid w:val="00011B6F"/>
    <w:rsid w:val="0001252B"/>
    <w:rsid w:val="000132C4"/>
    <w:rsid w:val="00017EB5"/>
    <w:rsid w:val="000214FE"/>
    <w:rsid w:val="00022C95"/>
    <w:rsid w:val="000242F6"/>
    <w:rsid w:val="000305EC"/>
    <w:rsid w:val="00034C8B"/>
    <w:rsid w:val="00037F52"/>
    <w:rsid w:val="00040076"/>
    <w:rsid w:val="00040448"/>
    <w:rsid w:val="00041349"/>
    <w:rsid w:val="0004335F"/>
    <w:rsid w:val="0004356E"/>
    <w:rsid w:val="00046F8E"/>
    <w:rsid w:val="000479D7"/>
    <w:rsid w:val="00053004"/>
    <w:rsid w:val="00056F55"/>
    <w:rsid w:val="00057C4F"/>
    <w:rsid w:val="000636F6"/>
    <w:rsid w:val="000641A1"/>
    <w:rsid w:val="000650CC"/>
    <w:rsid w:val="000715E7"/>
    <w:rsid w:val="000742AF"/>
    <w:rsid w:val="000753CA"/>
    <w:rsid w:val="000761A2"/>
    <w:rsid w:val="0008189B"/>
    <w:rsid w:val="00082952"/>
    <w:rsid w:val="00083FD7"/>
    <w:rsid w:val="00086357"/>
    <w:rsid w:val="000937AF"/>
    <w:rsid w:val="00097344"/>
    <w:rsid w:val="000A08D1"/>
    <w:rsid w:val="000A202E"/>
    <w:rsid w:val="000B21D9"/>
    <w:rsid w:val="000B4C2F"/>
    <w:rsid w:val="000B5050"/>
    <w:rsid w:val="000C4CAF"/>
    <w:rsid w:val="000C62A3"/>
    <w:rsid w:val="000C62B7"/>
    <w:rsid w:val="000C6C88"/>
    <w:rsid w:val="000C7DB6"/>
    <w:rsid w:val="000D0D43"/>
    <w:rsid w:val="000D38A7"/>
    <w:rsid w:val="000D4588"/>
    <w:rsid w:val="000D5040"/>
    <w:rsid w:val="000D605C"/>
    <w:rsid w:val="000D70A5"/>
    <w:rsid w:val="000E462C"/>
    <w:rsid w:val="000F1C8A"/>
    <w:rsid w:val="000F2743"/>
    <w:rsid w:val="000F4CDA"/>
    <w:rsid w:val="00101B1D"/>
    <w:rsid w:val="0010224B"/>
    <w:rsid w:val="00102848"/>
    <w:rsid w:val="00102AB0"/>
    <w:rsid w:val="001039A5"/>
    <w:rsid w:val="001076ED"/>
    <w:rsid w:val="00112024"/>
    <w:rsid w:val="00114824"/>
    <w:rsid w:val="0011482E"/>
    <w:rsid w:val="00115A63"/>
    <w:rsid w:val="001206AF"/>
    <w:rsid w:val="00120EA6"/>
    <w:rsid w:val="001222AB"/>
    <w:rsid w:val="001247AD"/>
    <w:rsid w:val="001248A7"/>
    <w:rsid w:val="0012497A"/>
    <w:rsid w:val="001270BC"/>
    <w:rsid w:val="00131713"/>
    <w:rsid w:val="00133B8A"/>
    <w:rsid w:val="00133F8C"/>
    <w:rsid w:val="00134211"/>
    <w:rsid w:val="00135253"/>
    <w:rsid w:val="00144420"/>
    <w:rsid w:val="0014513F"/>
    <w:rsid w:val="00151D42"/>
    <w:rsid w:val="00151E37"/>
    <w:rsid w:val="0015353A"/>
    <w:rsid w:val="00153CE6"/>
    <w:rsid w:val="00154066"/>
    <w:rsid w:val="0016387F"/>
    <w:rsid w:val="001647F1"/>
    <w:rsid w:val="00167FE4"/>
    <w:rsid w:val="00171B9C"/>
    <w:rsid w:val="00172BD9"/>
    <w:rsid w:val="0017323C"/>
    <w:rsid w:val="00175A59"/>
    <w:rsid w:val="0017692F"/>
    <w:rsid w:val="00177201"/>
    <w:rsid w:val="00183C2A"/>
    <w:rsid w:val="00185BD5"/>
    <w:rsid w:val="00185DB5"/>
    <w:rsid w:val="001909AA"/>
    <w:rsid w:val="00193897"/>
    <w:rsid w:val="00193D13"/>
    <w:rsid w:val="001A5CB4"/>
    <w:rsid w:val="001A6F21"/>
    <w:rsid w:val="001A780F"/>
    <w:rsid w:val="001B0B3F"/>
    <w:rsid w:val="001B3331"/>
    <w:rsid w:val="001B3ED4"/>
    <w:rsid w:val="001C47C1"/>
    <w:rsid w:val="001C5F0E"/>
    <w:rsid w:val="001C6FC9"/>
    <w:rsid w:val="001D0256"/>
    <w:rsid w:val="001D2EF0"/>
    <w:rsid w:val="001D3D08"/>
    <w:rsid w:val="001E05E4"/>
    <w:rsid w:val="001E21EF"/>
    <w:rsid w:val="001E221D"/>
    <w:rsid w:val="001E2E51"/>
    <w:rsid w:val="001E3C2D"/>
    <w:rsid w:val="001E7F55"/>
    <w:rsid w:val="001F206E"/>
    <w:rsid w:val="001F2A5A"/>
    <w:rsid w:val="001F3024"/>
    <w:rsid w:val="002034A9"/>
    <w:rsid w:val="002043AA"/>
    <w:rsid w:val="00204839"/>
    <w:rsid w:val="00211DE8"/>
    <w:rsid w:val="00211FEB"/>
    <w:rsid w:val="00212227"/>
    <w:rsid w:val="00212E0F"/>
    <w:rsid w:val="00214C63"/>
    <w:rsid w:val="00215677"/>
    <w:rsid w:val="00215A11"/>
    <w:rsid w:val="00217612"/>
    <w:rsid w:val="0022110C"/>
    <w:rsid w:val="00223A29"/>
    <w:rsid w:val="00224819"/>
    <w:rsid w:val="0022533A"/>
    <w:rsid w:val="00230C44"/>
    <w:rsid w:val="00232A0F"/>
    <w:rsid w:val="00237032"/>
    <w:rsid w:val="002422E9"/>
    <w:rsid w:val="00242744"/>
    <w:rsid w:val="00243B86"/>
    <w:rsid w:val="00252FBA"/>
    <w:rsid w:val="002564D5"/>
    <w:rsid w:val="00265098"/>
    <w:rsid w:val="0027352A"/>
    <w:rsid w:val="002766A5"/>
    <w:rsid w:val="0027719F"/>
    <w:rsid w:val="0028020D"/>
    <w:rsid w:val="00280575"/>
    <w:rsid w:val="00284BC5"/>
    <w:rsid w:val="00284EA7"/>
    <w:rsid w:val="002853C1"/>
    <w:rsid w:val="00286374"/>
    <w:rsid w:val="002868F1"/>
    <w:rsid w:val="00287064"/>
    <w:rsid w:val="002942D8"/>
    <w:rsid w:val="002A0491"/>
    <w:rsid w:val="002A0F2C"/>
    <w:rsid w:val="002A3359"/>
    <w:rsid w:val="002A38C6"/>
    <w:rsid w:val="002A5FB9"/>
    <w:rsid w:val="002A6CC4"/>
    <w:rsid w:val="002A7726"/>
    <w:rsid w:val="002A7D12"/>
    <w:rsid w:val="002B0390"/>
    <w:rsid w:val="002B3080"/>
    <w:rsid w:val="002B4145"/>
    <w:rsid w:val="002B74C5"/>
    <w:rsid w:val="002B7795"/>
    <w:rsid w:val="002C07DD"/>
    <w:rsid w:val="002C1FF1"/>
    <w:rsid w:val="002C2876"/>
    <w:rsid w:val="002C28F9"/>
    <w:rsid w:val="002C329D"/>
    <w:rsid w:val="002C3D35"/>
    <w:rsid w:val="002C3F1F"/>
    <w:rsid w:val="002C4660"/>
    <w:rsid w:val="002C568B"/>
    <w:rsid w:val="002C597B"/>
    <w:rsid w:val="002C71D2"/>
    <w:rsid w:val="002C7578"/>
    <w:rsid w:val="002D2011"/>
    <w:rsid w:val="002D2980"/>
    <w:rsid w:val="002D4BC1"/>
    <w:rsid w:val="002D4D32"/>
    <w:rsid w:val="002D510F"/>
    <w:rsid w:val="002E1793"/>
    <w:rsid w:val="002E445B"/>
    <w:rsid w:val="002E4A02"/>
    <w:rsid w:val="002E7B38"/>
    <w:rsid w:val="002F251A"/>
    <w:rsid w:val="002F2B3B"/>
    <w:rsid w:val="002F4C81"/>
    <w:rsid w:val="00300687"/>
    <w:rsid w:val="00303924"/>
    <w:rsid w:val="003070D7"/>
    <w:rsid w:val="00311E5D"/>
    <w:rsid w:val="003121FC"/>
    <w:rsid w:val="0031431E"/>
    <w:rsid w:val="0031467E"/>
    <w:rsid w:val="003166F1"/>
    <w:rsid w:val="003234F9"/>
    <w:rsid w:val="00323E8A"/>
    <w:rsid w:val="00327DBE"/>
    <w:rsid w:val="003304CA"/>
    <w:rsid w:val="003310AD"/>
    <w:rsid w:val="00331DB5"/>
    <w:rsid w:val="0033564B"/>
    <w:rsid w:val="0033651D"/>
    <w:rsid w:val="003374B1"/>
    <w:rsid w:val="00340B16"/>
    <w:rsid w:val="00342E94"/>
    <w:rsid w:val="00346A54"/>
    <w:rsid w:val="00346C4A"/>
    <w:rsid w:val="00346C59"/>
    <w:rsid w:val="003478CB"/>
    <w:rsid w:val="00347F46"/>
    <w:rsid w:val="0035534B"/>
    <w:rsid w:val="0036220A"/>
    <w:rsid w:val="003672D4"/>
    <w:rsid w:val="00374968"/>
    <w:rsid w:val="00375A01"/>
    <w:rsid w:val="00377538"/>
    <w:rsid w:val="00382AE2"/>
    <w:rsid w:val="00386752"/>
    <w:rsid w:val="00386CD5"/>
    <w:rsid w:val="003921CD"/>
    <w:rsid w:val="003A106F"/>
    <w:rsid w:val="003A1153"/>
    <w:rsid w:val="003A2A8C"/>
    <w:rsid w:val="003A3374"/>
    <w:rsid w:val="003A5A72"/>
    <w:rsid w:val="003A6A7A"/>
    <w:rsid w:val="003A7712"/>
    <w:rsid w:val="003B17D9"/>
    <w:rsid w:val="003B21DD"/>
    <w:rsid w:val="003C0917"/>
    <w:rsid w:val="003C1388"/>
    <w:rsid w:val="003C1766"/>
    <w:rsid w:val="003C24C9"/>
    <w:rsid w:val="003C37A0"/>
    <w:rsid w:val="003C3F04"/>
    <w:rsid w:val="003C431C"/>
    <w:rsid w:val="003C47D7"/>
    <w:rsid w:val="003D1AE5"/>
    <w:rsid w:val="003D324F"/>
    <w:rsid w:val="003D4C84"/>
    <w:rsid w:val="003D4E50"/>
    <w:rsid w:val="003D597C"/>
    <w:rsid w:val="003D776C"/>
    <w:rsid w:val="003E07B7"/>
    <w:rsid w:val="003E1D10"/>
    <w:rsid w:val="003F01D8"/>
    <w:rsid w:val="003F09F1"/>
    <w:rsid w:val="003F0A85"/>
    <w:rsid w:val="003F43B9"/>
    <w:rsid w:val="003F5849"/>
    <w:rsid w:val="003F6229"/>
    <w:rsid w:val="00400150"/>
    <w:rsid w:val="004012AC"/>
    <w:rsid w:val="004015C1"/>
    <w:rsid w:val="0040172C"/>
    <w:rsid w:val="004020BD"/>
    <w:rsid w:val="00404A3F"/>
    <w:rsid w:val="00404F27"/>
    <w:rsid w:val="00406A24"/>
    <w:rsid w:val="00406E08"/>
    <w:rsid w:val="004127C6"/>
    <w:rsid w:val="00413E91"/>
    <w:rsid w:val="004144B8"/>
    <w:rsid w:val="0041462F"/>
    <w:rsid w:val="00415C5E"/>
    <w:rsid w:val="0041658D"/>
    <w:rsid w:val="00420A6F"/>
    <w:rsid w:val="00425406"/>
    <w:rsid w:val="004255CB"/>
    <w:rsid w:val="00427300"/>
    <w:rsid w:val="0043032A"/>
    <w:rsid w:val="00431533"/>
    <w:rsid w:val="00433786"/>
    <w:rsid w:val="004345A5"/>
    <w:rsid w:val="00434CE5"/>
    <w:rsid w:val="00437E5C"/>
    <w:rsid w:val="0044168C"/>
    <w:rsid w:val="00442415"/>
    <w:rsid w:val="00442CC0"/>
    <w:rsid w:val="00443632"/>
    <w:rsid w:val="00446914"/>
    <w:rsid w:val="00446F3B"/>
    <w:rsid w:val="00451AF0"/>
    <w:rsid w:val="0045257B"/>
    <w:rsid w:val="00452F54"/>
    <w:rsid w:val="00453F43"/>
    <w:rsid w:val="0045456B"/>
    <w:rsid w:val="004550A5"/>
    <w:rsid w:val="004554A2"/>
    <w:rsid w:val="0046178B"/>
    <w:rsid w:val="00462DC5"/>
    <w:rsid w:val="00471074"/>
    <w:rsid w:val="00471D00"/>
    <w:rsid w:val="004727C0"/>
    <w:rsid w:val="0047518F"/>
    <w:rsid w:val="0047600F"/>
    <w:rsid w:val="00481143"/>
    <w:rsid w:val="004846D3"/>
    <w:rsid w:val="00485C0B"/>
    <w:rsid w:val="00485D9C"/>
    <w:rsid w:val="004875F6"/>
    <w:rsid w:val="00494C4E"/>
    <w:rsid w:val="00497312"/>
    <w:rsid w:val="004A05D5"/>
    <w:rsid w:val="004A0BF6"/>
    <w:rsid w:val="004A0CF9"/>
    <w:rsid w:val="004A1259"/>
    <w:rsid w:val="004A254C"/>
    <w:rsid w:val="004A7E0E"/>
    <w:rsid w:val="004B2074"/>
    <w:rsid w:val="004B2412"/>
    <w:rsid w:val="004B3509"/>
    <w:rsid w:val="004B4953"/>
    <w:rsid w:val="004B59CB"/>
    <w:rsid w:val="004B7356"/>
    <w:rsid w:val="004C4E3A"/>
    <w:rsid w:val="004C6FCC"/>
    <w:rsid w:val="004C721D"/>
    <w:rsid w:val="004D2D22"/>
    <w:rsid w:val="004D41BE"/>
    <w:rsid w:val="004E356B"/>
    <w:rsid w:val="004E420E"/>
    <w:rsid w:val="004E4A5E"/>
    <w:rsid w:val="004F031C"/>
    <w:rsid w:val="004F0C2B"/>
    <w:rsid w:val="004F2A6D"/>
    <w:rsid w:val="004F3872"/>
    <w:rsid w:val="004F38ED"/>
    <w:rsid w:val="004F42CB"/>
    <w:rsid w:val="004F627B"/>
    <w:rsid w:val="0050333C"/>
    <w:rsid w:val="005062C8"/>
    <w:rsid w:val="00506CE0"/>
    <w:rsid w:val="00510DA0"/>
    <w:rsid w:val="00514574"/>
    <w:rsid w:val="005155B4"/>
    <w:rsid w:val="005208D2"/>
    <w:rsid w:val="005213E8"/>
    <w:rsid w:val="00521DB5"/>
    <w:rsid w:val="00522550"/>
    <w:rsid w:val="00522D66"/>
    <w:rsid w:val="00524AF4"/>
    <w:rsid w:val="00525789"/>
    <w:rsid w:val="00526427"/>
    <w:rsid w:val="00526555"/>
    <w:rsid w:val="005276C3"/>
    <w:rsid w:val="00530229"/>
    <w:rsid w:val="0053183D"/>
    <w:rsid w:val="00532AD3"/>
    <w:rsid w:val="00537A7A"/>
    <w:rsid w:val="00540D80"/>
    <w:rsid w:val="005412F0"/>
    <w:rsid w:val="0055008F"/>
    <w:rsid w:val="005542D9"/>
    <w:rsid w:val="00554619"/>
    <w:rsid w:val="00562639"/>
    <w:rsid w:val="00563428"/>
    <w:rsid w:val="00564171"/>
    <w:rsid w:val="0056479C"/>
    <w:rsid w:val="00565A71"/>
    <w:rsid w:val="00570FE5"/>
    <w:rsid w:val="0057296E"/>
    <w:rsid w:val="00576488"/>
    <w:rsid w:val="005777D6"/>
    <w:rsid w:val="00582539"/>
    <w:rsid w:val="005868CE"/>
    <w:rsid w:val="00592796"/>
    <w:rsid w:val="00592B99"/>
    <w:rsid w:val="00597AC1"/>
    <w:rsid w:val="005A01B4"/>
    <w:rsid w:val="005A3BC8"/>
    <w:rsid w:val="005A4AE2"/>
    <w:rsid w:val="005A5777"/>
    <w:rsid w:val="005A584F"/>
    <w:rsid w:val="005A604C"/>
    <w:rsid w:val="005A6A54"/>
    <w:rsid w:val="005A77E3"/>
    <w:rsid w:val="005A7BC2"/>
    <w:rsid w:val="005A7C28"/>
    <w:rsid w:val="005B121B"/>
    <w:rsid w:val="005B1CC6"/>
    <w:rsid w:val="005B1D9F"/>
    <w:rsid w:val="005B2277"/>
    <w:rsid w:val="005B4C12"/>
    <w:rsid w:val="005B5752"/>
    <w:rsid w:val="005B5D8A"/>
    <w:rsid w:val="005B5EDA"/>
    <w:rsid w:val="005B78DD"/>
    <w:rsid w:val="005C0747"/>
    <w:rsid w:val="005C2259"/>
    <w:rsid w:val="005C2BD4"/>
    <w:rsid w:val="005C4BB8"/>
    <w:rsid w:val="005C4EDC"/>
    <w:rsid w:val="005C7C7D"/>
    <w:rsid w:val="005C7D20"/>
    <w:rsid w:val="005D0155"/>
    <w:rsid w:val="005D03F0"/>
    <w:rsid w:val="005D2D54"/>
    <w:rsid w:val="005D2F64"/>
    <w:rsid w:val="005D4982"/>
    <w:rsid w:val="005D4D37"/>
    <w:rsid w:val="005E3252"/>
    <w:rsid w:val="005E3DC6"/>
    <w:rsid w:val="005E6B62"/>
    <w:rsid w:val="005F3037"/>
    <w:rsid w:val="005F570D"/>
    <w:rsid w:val="005F6C36"/>
    <w:rsid w:val="006005A5"/>
    <w:rsid w:val="00603E29"/>
    <w:rsid w:val="006069F3"/>
    <w:rsid w:val="006111A7"/>
    <w:rsid w:val="00611B04"/>
    <w:rsid w:val="006123FA"/>
    <w:rsid w:val="006125BB"/>
    <w:rsid w:val="00613A9F"/>
    <w:rsid w:val="006150F7"/>
    <w:rsid w:val="00615401"/>
    <w:rsid w:val="00616E07"/>
    <w:rsid w:val="006233AF"/>
    <w:rsid w:val="006264BE"/>
    <w:rsid w:val="0062749F"/>
    <w:rsid w:val="00630528"/>
    <w:rsid w:val="00633A03"/>
    <w:rsid w:val="006341EC"/>
    <w:rsid w:val="00634EED"/>
    <w:rsid w:val="006374AF"/>
    <w:rsid w:val="006412F9"/>
    <w:rsid w:val="00641456"/>
    <w:rsid w:val="0064334F"/>
    <w:rsid w:val="00644C8F"/>
    <w:rsid w:val="006456A3"/>
    <w:rsid w:val="00645722"/>
    <w:rsid w:val="006551A8"/>
    <w:rsid w:val="00656E06"/>
    <w:rsid w:val="00656E21"/>
    <w:rsid w:val="00657489"/>
    <w:rsid w:val="0065749E"/>
    <w:rsid w:val="00664C4C"/>
    <w:rsid w:val="0066529B"/>
    <w:rsid w:val="00666299"/>
    <w:rsid w:val="00666324"/>
    <w:rsid w:val="0066666D"/>
    <w:rsid w:val="00671CAB"/>
    <w:rsid w:val="00672C7A"/>
    <w:rsid w:val="00676279"/>
    <w:rsid w:val="00677350"/>
    <w:rsid w:val="006809D7"/>
    <w:rsid w:val="00682AB8"/>
    <w:rsid w:val="00684CBB"/>
    <w:rsid w:val="00684D53"/>
    <w:rsid w:val="0068508F"/>
    <w:rsid w:val="006924F2"/>
    <w:rsid w:val="00692AEB"/>
    <w:rsid w:val="00695C30"/>
    <w:rsid w:val="006A16F0"/>
    <w:rsid w:val="006A210B"/>
    <w:rsid w:val="006A2924"/>
    <w:rsid w:val="006A4048"/>
    <w:rsid w:val="006A416F"/>
    <w:rsid w:val="006A527E"/>
    <w:rsid w:val="006A5F23"/>
    <w:rsid w:val="006A6401"/>
    <w:rsid w:val="006B0725"/>
    <w:rsid w:val="006B1D10"/>
    <w:rsid w:val="006B3AD0"/>
    <w:rsid w:val="006B5054"/>
    <w:rsid w:val="006B53FB"/>
    <w:rsid w:val="006B641F"/>
    <w:rsid w:val="006B7BEA"/>
    <w:rsid w:val="006C0C11"/>
    <w:rsid w:val="006C4D60"/>
    <w:rsid w:val="006C6D60"/>
    <w:rsid w:val="006C7E01"/>
    <w:rsid w:val="006D318D"/>
    <w:rsid w:val="006D5A0C"/>
    <w:rsid w:val="006D7DFD"/>
    <w:rsid w:val="006E062C"/>
    <w:rsid w:val="006E31FD"/>
    <w:rsid w:val="006E47DD"/>
    <w:rsid w:val="006F511B"/>
    <w:rsid w:val="006F7D93"/>
    <w:rsid w:val="00710813"/>
    <w:rsid w:val="00712504"/>
    <w:rsid w:val="00712856"/>
    <w:rsid w:val="00713C2D"/>
    <w:rsid w:val="00714195"/>
    <w:rsid w:val="00715282"/>
    <w:rsid w:val="00715859"/>
    <w:rsid w:val="007166E8"/>
    <w:rsid w:val="007168CB"/>
    <w:rsid w:val="00722095"/>
    <w:rsid w:val="0072647C"/>
    <w:rsid w:val="00736E64"/>
    <w:rsid w:val="007371BC"/>
    <w:rsid w:val="00737971"/>
    <w:rsid w:val="00740364"/>
    <w:rsid w:val="007411C9"/>
    <w:rsid w:val="007419A8"/>
    <w:rsid w:val="00742158"/>
    <w:rsid w:val="0074341B"/>
    <w:rsid w:val="00750C6F"/>
    <w:rsid w:val="0075419A"/>
    <w:rsid w:val="00757A1E"/>
    <w:rsid w:val="007624A7"/>
    <w:rsid w:val="00763B1E"/>
    <w:rsid w:val="00764422"/>
    <w:rsid w:val="007659E2"/>
    <w:rsid w:val="00771244"/>
    <w:rsid w:val="007714AC"/>
    <w:rsid w:val="00772FFB"/>
    <w:rsid w:val="007748B5"/>
    <w:rsid w:val="00774CC5"/>
    <w:rsid w:val="00776CC9"/>
    <w:rsid w:val="007770A6"/>
    <w:rsid w:val="00777E71"/>
    <w:rsid w:val="0078130D"/>
    <w:rsid w:val="00786C9E"/>
    <w:rsid w:val="0078721B"/>
    <w:rsid w:val="00794952"/>
    <w:rsid w:val="007974BB"/>
    <w:rsid w:val="007A1C81"/>
    <w:rsid w:val="007A3359"/>
    <w:rsid w:val="007A6F21"/>
    <w:rsid w:val="007B104D"/>
    <w:rsid w:val="007B2EFF"/>
    <w:rsid w:val="007B370C"/>
    <w:rsid w:val="007B3E18"/>
    <w:rsid w:val="007B7092"/>
    <w:rsid w:val="007B7949"/>
    <w:rsid w:val="007C0285"/>
    <w:rsid w:val="007C0EFE"/>
    <w:rsid w:val="007C25E5"/>
    <w:rsid w:val="007C4DA6"/>
    <w:rsid w:val="007C4DE1"/>
    <w:rsid w:val="007C6A03"/>
    <w:rsid w:val="007D2B92"/>
    <w:rsid w:val="007D5B9F"/>
    <w:rsid w:val="007F1E10"/>
    <w:rsid w:val="007F2EE7"/>
    <w:rsid w:val="007F375E"/>
    <w:rsid w:val="007F3CEA"/>
    <w:rsid w:val="007F3DF2"/>
    <w:rsid w:val="007F40C1"/>
    <w:rsid w:val="007F557D"/>
    <w:rsid w:val="008039DB"/>
    <w:rsid w:val="00806E3E"/>
    <w:rsid w:val="008104E1"/>
    <w:rsid w:val="00810D60"/>
    <w:rsid w:val="008142FD"/>
    <w:rsid w:val="008145E2"/>
    <w:rsid w:val="008235E7"/>
    <w:rsid w:val="00824C08"/>
    <w:rsid w:val="0082689E"/>
    <w:rsid w:val="00826E1A"/>
    <w:rsid w:val="00826EB9"/>
    <w:rsid w:val="00830EB2"/>
    <w:rsid w:val="00832394"/>
    <w:rsid w:val="008326F8"/>
    <w:rsid w:val="008375ED"/>
    <w:rsid w:val="008408BC"/>
    <w:rsid w:val="008408C8"/>
    <w:rsid w:val="008418AB"/>
    <w:rsid w:val="00842F68"/>
    <w:rsid w:val="0084454D"/>
    <w:rsid w:val="00845C00"/>
    <w:rsid w:val="00847ADB"/>
    <w:rsid w:val="00851540"/>
    <w:rsid w:val="0085200A"/>
    <w:rsid w:val="00855C28"/>
    <w:rsid w:val="00855C45"/>
    <w:rsid w:val="008563CC"/>
    <w:rsid w:val="008564B3"/>
    <w:rsid w:val="00857E7C"/>
    <w:rsid w:val="00860B61"/>
    <w:rsid w:val="00861C30"/>
    <w:rsid w:val="0086205F"/>
    <w:rsid w:val="0086536D"/>
    <w:rsid w:val="00867779"/>
    <w:rsid w:val="00867BCD"/>
    <w:rsid w:val="00871CC1"/>
    <w:rsid w:val="00872850"/>
    <w:rsid w:val="00874F2B"/>
    <w:rsid w:val="00882122"/>
    <w:rsid w:val="00885B9C"/>
    <w:rsid w:val="00887DC6"/>
    <w:rsid w:val="00893366"/>
    <w:rsid w:val="00895F9F"/>
    <w:rsid w:val="008A0B30"/>
    <w:rsid w:val="008A2C81"/>
    <w:rsid w:val="008B0198"/>
    <w:rsid w:val="008B0498"/>
    <w:rsid w:val="008B5EB1"/>
    <w:rsid w:val="008C68F8"/>
    <w:rsid w:val="008C7780"/>
    <w:rsid w:val="008D1901"/>
    <w:rsid w:val="008D7CC6"/>
    <w:rsid w:val="008E2F62"/>
    <w:rsid w:val="008E3154"/>
    <w:rsid w:val="008E4C96"/>
    <w:rsid w:val="008F00C4"/>
    <w:rsid w:val="008F0B01"/>
    <w:rsid w:val="008F254B"/>
    <w:rsid w:val="008F40D7"/>
    <w:rsid w:val="008F41F4"/>
    <w:rsid w:val="008F5F69"/>
    <w:rsid w:val="00901159"/>
    <w:rsid w:val="0090243A"/>
    <w:rsid w:val="009101FB"/>
    <w:rsid w:val="00913A77"/>
    <w:rsid w:val="00914697"/>
    <w:rsid w:val="00915C35"/>
    <w:rsid w:val="00916B0E"/>
    <w:rsid w:val="00917F0E"/>
    <w:rsid w:val="00920DD2"/>
    <w:rsid w:val="00923B15"/>
    <w:rsid w:val="00923C27"/>
    <w:rsid w:val="009269FF"/>
    <w:rsid w:val="0093093F"/>
    <w:rsid w:val="00930F12"/>
    <w:rsid w:val="00932092"/>
    <w:rsid w:val="009321B2"/>
    <w:rsid w:val="00936385"/>
    <w:rsid w:val="00936601"/>
    <w:rsid w:val="0094112D"/>
    <w:rsid w:val="00944526"/>
    <w:rsid w:val="0094474F"/>
    <w:rsid w:val="00946432"/>
    <w:rsid w:val="009501AB"/>
    <w:rsid w:val="0095038A"/>
    <w:rsid w:val="009505F1"/>
    <w:rsid w:val="00954AE9"/>
    <w:rsid w:val="00954BE1"/>
    <w:rsid w:val="00957A9D"/>
    <w:rsid w:val="00957AA0"/>
    <w:rsid w:val="00960696"/>
    <w:rsid w:val="00964BB6"/>
    <w:rsid w:val="00966A7A"/>
    <w:rsid w:val="00970D84"/>
    <w:rsid w:val="00971DA6"/>
    <w:rsid w:val="00973F7A"/>
    <w:rsid w:val="00980348"/>
    <w:rsid w:val="00990011"/>
    <w:rsid w:val="00992E1E"/>
    <w:rsid w:val="00992E72"/>
    <w:rsid w:val="00993119"/>
    <w:rsid w:val="00994098"/>
    <w:rsid w:val="0099659F"/>
    <w:rsid w:val="00996943"/>
    <w:rsid w:val="009A2AF2"/>
    <w:rsid w:val="009A7F8F"/>
    <w:rsid w:val="009B02FD"/>
    <w:rsid w:val="009B5D28"/>
    <w:rsid w:val="009B60CC"/>
    <w:rsid w:val="009B6BD4"/>
    <w:rsid w:val="009B77A7"/>
    <w:rsid w:val="009C0622"/>
    <w:rsid w:val="009C0873"/>
    <w:rsid w:val="009C2EA3"/>
    <w:rsid w:val="009C34E5"/>
    <w:rsid w:val="009D0C95"/>
    <w:rsid w:val="009D31AD"/>
    <w:rsid w:val="009D630F"/>
    <w:rsid w:val="009D6980"/>
    <w:rsid w:val="009D7812"/>
    <w:rsid w:val="009E1C0D"/>
    <w:rsid w:val="009E340C"/>
    <w:rsid w:val="009E518E"/>
    <w:rsid w:val="009F1E24"/>
    <w:rsid w:val="009F21DE"/>
    <w:rsid w:val="009F59AF"/>
    <w:rsid w:val="009F74D1"/>
    <w:rsid w:val="009F77C8"/>
    <w:rsid w:val="00A01BCE"/>
    <w:rsid w:val="00A03DA5"/>
    <w:rsid w:val="00A10893"/>
    <w:rsid w:val="00A14A2F"/>
    <w:rsid w:val="00A1528D"/>
    <w:rsid w:val="00A15E72"/>
    <w:rsid w:val="00A211C6"/>
    <w:rsid w:val="00A216D1"/>
    <w:rsid w:val="00A24A75"/>
    <w:rsid w:val="00A25675"/>
    <w:rsid w:val="00A26515"/>
    <w:rsid w:val="00A30610"/>
    <w:rsid w:val="00A31AFE"/>
    <w:rsid w:val="00A31D4B"/>
    <w:rsid w:val="00A33FE4"/>
    <w:rsid w:val="00A347B3"/>
    <w:rsid w:val="00A34EB4"/>
    <w:rsid w:val="00A36F48"/>
    <w:rsid w:val="00A37462"/>
    <w:rsid w:val="00A404EE"/>
    <w:rsid w:val="00A431B6"/>
    <w:rsid w:val="00A459A4"/>
    <w:rsid w:val="00A47427"/>
    <w:rsid w:val="00A52DEA"/>
    <w:rsid w:val="00A540D1"/>
    <w:rsid w:val="00A55723"/>
    <w:rsid w:val="00A56D87"/>
    <w:rsid w:val="00A6192F"/>
    <w:rsid w:val="00A63ABC"/>
    <w:rsid w:val="00A74BA3"/>
    <w:rsid w:val="00A76D1F"/>
    <w:rsid w:val="00A76EAF"/>
    <w:rsid w:val="00A80721"/>
    <w:rsid w:val="00A8123F"/>
    <w:rsid w:val="00A83B9C"/>
    <w:rsid w:val="00A84C3E"/>
    <w:rsid w:val="00A904BD"/>
    <w:rsid w:val="00A921C9"/>
    <w:rsid w:val="00A92456"/>
    <w:rsid w:val="00A92E47"/>
    <w:rsid w:val="00A93D4B"/>
    <w:rsid w:val="00A93E97"/>
    <w:rsid w:val="00AA071C"/>
    <w:rsid w:val="00AA2199"/>
    <w:rsid w:val="00AA32FA"/>
    <w:rsid w:val="00AA3473"/>
    <w:rsid w:val="00AA359D"/>
    <w:rsid w:val="00AA4A90"/>
    <w:rsid w:val="00AA4BC9"/>
    <w:rsid w:val="00AA5F35"/>
    <w:rsid w:val="00AB405E"/>
    <w:rsid w:val="00AB74F5"/>
    <w:rsid w:val="00AB78D8"/>
    <w:rsid w:val="00AC047C"/>
    <w:rsid w:val="00AC20ED"/>
    <w:rsid w:val="00AC2C79"/>
    <w:rsid w:val="00AC3331"/>
    <w:rsid w:val="00AC451C"/>
    <w:rsid w:val="00AC4727"/>
    <w:rsid w:val="00AC745B"/>
    <w:rsid w:val="00AD1CE4"/>
    <w:rsid w:val="00AD4AAE"/>
    <w:rsid w:val="00AD5FE9"/>
    <w:rsid w:val="00AE042E"/>
    <w:rsid w:val="00AE1087"/>
    <w:rsid w:val="00AE3B59"/>
    <w:rsid w:val="00AE6415"/>
    <w:rsid w:val="00AE6B87"/>
    <w:rsid w:val="00AE714F"/>
    <w:rsid w:val="00AE7B5D"/>
    <w:rsid w:val="00AF0021"/>
    <w:rsid w:val="00AF0392"/>
    <w:rsid w:val="00AF178C"/>
    <w:rsid w:val="00AF4F40"/>
    <w:rsid w:val="00AF5971"/>
    <w:rsid w:val="00AF7545"/>
    <w:rsid w:val="00B0272B"/>
    <w:rsid w:val="00B066E7"/>
    <w:rsid w:val="00B12982"/>
    <w:rsid w:val="00B1560A"/>
    <w:rsid w:val="00B15B60"/>
    <w:rsid w:val="00B1600E"/>
    <w:rsid w:val="00B20290"/>
    <w:rsid w:val="00B26C12"/>
    <w:rsid w:val="00B3030B"/>
    <w:rsid w:val="00B30E5E"/>
    <w:rsid w:val="00B3247B"/>
    <w:rsid w:val="00B45166"/>
    <w:rsid w:val="00B46AC0"/>
    <w:rsid w:val="00B47AA4"/>
    <w:rsid w:val="00B521B3"/>
    <w:rsid w:val="00B52332"/>
    <w:rsid w:val="00B5240A"/>
    <w:rsid w:val="00B528E8"/>
    <w:rsid w:val="00B60C2A"/>
    <w:rsid w:val="00B73811"/>
    <w:rsid w:val="00B7609E"/>
    <w:rsid w:val="00B77614"/>
    <w:rsid w:val="00B77CD6"/>
    <w:rsid w:val="00B80472"/>
    <w:rsid w:val="00B819FC"/>
    <w:rsid w:val="00B83CDA"/>
    <w:rsid w:val="00B84FC1"/>
    <w:rsid w:val="00B86BF6"/>
    <w:rsid w:val="00B87747"/>
    <w:rsid w:val="00B93637"/>
    <w:rsid w:val="00B9487B"/>
    <w:rsid w:val="00BA0563"/>
    <w:rsid w:val="00BA1147"/>
    <w:rsid w:val="00BA176B"/>
    <w:rsid w:val="00BA1DD4"/>
    <w:rsid w:val="00BA3FC8"/>
    <w:rsid w:val="00BA7B61"/>
    <w:rsid w:val="00BA7C15"/>
    <w:rsid w:val="00BB0136"/>
    <w:rsid w:val="00BB45B7"/>
    <w:rsid w:val="00BB4AB7"/>
    <w:rsid w:val="00BB594B"/>
    <w:rsid w:val="00BB6B09"/>
    <w:rsid w:val="00BB7F35"/>
    <w:rsid w:val="00BC03A5"/>
    <w:rsid w:val="00BC2A6E"/>
    <w:rsid w:val="00BC3606"/>
    <w:rsid w:val="00BC43FE"/>
    <w:rsid w:val="00BC66B9"/>
    <w:rsid w:val="00BC7CB1"/>
    <w:rsid w:val="00BD0302"/>
    <w:rsid w:val="00BD0C61"/>
    <w:rsid w:val="00BD38AF"/>
    <w:rsid w:val="00BD4960"/>
    <w:rsid w:val="00BD5553"/>
    <w:rsid w:val="00BD6734"/>
    <w:rsid w:val="00BD6BB7"/>
    <w:rsid w:val="00BE285C"/>
    <w:rsid w:val="00BE2BAA"/>
    <w:rsid w:val="00BE5AB7"/>
    <w:rsid w:val="00BE5BED"/>
    <w:rsid w:val="00BE6BFC"/>
    <w:rsid w:val="00BE7B99"/>
    <w:rsid w:val="00BF4261"/>
    <w:rsid w:val="00BF4826"/>
    <w:rsid w:val="00BF5579"/>
    <w:rsid w:val="00BF58AD"/>
    <w:rsid w:val="00BF66CC"/>
    <w:rsid w:val="00BF735A"/>
    <w:rsid w:val="00C04874"/>
    <w:rsid w:val="00C04B4B"/>
    <w:rsid w:val="00C134ED"/>
    <w:rsid w:val="00C13D27"/>
    <w:rsid w:val="00C150D6"/>
    <w:rsid w:val="00C16738"/>
    <w:rsid w:val="00C17CA2"/>
    <w:rsid w:val="00C21522"/>
    <w:rsid w:val="00C22B18"/>
    <w:rsid w:val="00C26D50"/>
    <w:rsid w:val="00C3079D"/>
    <w:rsid w:val="00C30CB8"/>
    <w:rsid w:val="00C31E72"/>
    <w:rsid w:val="00C33D59"/>
    <w:rsid w:val="00C40217"/>
    <w:rsid w:val="00C40244"/>
    <w:rsid w:val="00C42126"/>
    <w:rsid w:val="00C449B5"/>
    <w:rsid w:val="00C46E32"/>
    <w:rsid w:val="00C47F6D"/>
    <w:rsid w:val="00C52D4E"/>
    <w:rsid w:val="00C52FF0"/>
    <w:rsid w:val="00C554D6"/>
    <w:rsid w:val="00C55667"/>
    <w:rsid w:val="00C565BD"/>
    <w:rsid w:val="00C56BA6"/>
    <w:rsid w:val="00C60B5E"/>
    <w:rsid w:val="00C610FB"/>
    <w:rsid w:val="00C61ED9"/>
    <w:rsid w:val="00C643FF"/>
    <w:rsid w:val="00C64534"/>
    <w:rsid w:val="00C655D8"/>
    <w:rsid w:val="00C6700E"/>
    <w:rsid w:val="00C67969"/>
    <w:rsid w:val="00C7036F"/>
    <w:rsid w:val="00C716E3"/>
    <w:rsid w:val="00C71B3F"/>
    <w:rsid w:val="00C73CE2"/>
    <w:rsid w:val="00C77F3D"/>
    <w:rsid w:val="00C829F6"/>
    <w:rsid w:val="00C83FBE"/>
    <w:rsid w:val="00C859C1"/>
    <w:rsid w:val="00C85B73"/>
    <w:rsid w:val="00C8757E"/>
    <w:rsid w:val="00C903AF"/>
    <w:rsid w:val="00C926CF"/>
    <w:rsid w:val="00C93B81"/>
    <w:rsid w:val="00CA1281"/>
    <w:rsid w:val="00CA1456"/>
    <w:rsid w:val="00CA2985"/>
    <w:rsid w:val="00CA512B"/>
    <w:rsid w:val="00CA65A5"/>
    <w:rsid w:val="00CA6DEB"/>
    <w:rsid w:val="00CA70EA"/>
    <w:rsid w:val="00CB440B"/>
    <w:rsid w:val="00CC4ED1"/>
    <w:rsid w:val="00CC5189"/>
    <w:rsid w:val="00CC59B1"/>
    <w:rsid w:val="00CC7EB2"/>
    <w:rsid w:val="00CD1899"/>
    <w:rsid w:val="00CD1921"/>
    <w:rsid w:val="00CD2BE1"/>
    <w:rsid w:val="00CD39B2"/>
    <w:rsid w:val="00CD420D"/>
    <w:rsid w:val="00CD49ED"/>
    <w:rsid w:val="00CD504A"/>
    <w:rsid w:val="00CD60DE"/>
    <w:rsid w:val="00CE1F54"/>
    <w:rsid w:val="00CE5F7B"/>
    <w:rsid w:val="00CE672C"/>
    <w:rsid w:val="00CF1D68"/>
    <w:rsid w:val="00CF2DC8"/>
    <w:rsid w:val="00CF5172"/>
    <w:rsid w:val="00CF52AC"/>
    <w:rsid w:val="00CF5B23"/>
    <w:rsid w:val="00D01CC5"/>
    <w:rsid w:val="00D1166F"/>
    <w:rsid w:val="00D12320"/>
    <w:rsid w:val="00D12497"/>
    <w:rsid w:val="00D12913"/>
    <w:rsid w:val="00D140A6"/>
    <w:rsid w:val="00D16724"/>
    <w:rsid w:val="00D171FF"/>
    <w:rsid w:val="00D17558"/>
    <w:rsid w:val="00D20446"/>
    <w:rsid w:val="00D20C39"/>
    <w:rsid w:val="00D23886"/>
    <w:rsid w:val="00D26B99"/>
    <w:rsid w:val="00D26BAA"/>
    <w:rsid w:val="00D33352"/>
    <w:rsid w:val="00D33A01"/>
    <w:rsid w:val="00D3415D"/>
    <w:rsid w:val="00D34E20"/>
    <w:rsid w:val="00D35F8F"/>
    <w:rsid w:val="00D36423"/>
    <w:rsid w:val="00D40FDE"/>
    <w:rsid w:val="00D4306D"/>
    <w:rsid w:val="00D437DA"/>
    <w:rsid w:val="00D474C6"/>
    <w:rsid w:val="00D502AB"/>
    <w:rsid w:val="00D52865"/>
    <w:rsid w:val="00D5572F"/>
    <w:rsid w:val="00D5654D"/>
    <w:rsid w:val="00D64DCB"/>
    <w:rsid w:val="00D70B16"/>
    <w:rsid w:val="00D71845"/>
    <w:rsid w:val="00D718EE"/>
    <w:rsid w:val="00D77C63"/>
    <w:rsid w:val="00D8118C"/>
    <w:rsid w:val="00D82A26"/>
    <w:rsid w:val="00D82A53"/>
    <w:rsid w:val="00D83851"/>
    <w:rsid w:val="00D86058"/>
    <w:rsid w:val="00D86BEC"/>
    <w:rsid w:val="00D87198"/>
    <w:rsid w:val="00D875AC"/>
    <w:rsid w:val="00D9012A"/>
    <w:rsid w:val="00D90502"/>
    <w:rsid w:val="00D91357"/>
    <w:rsid w:val="00D91642"/>
    <w:rsid w:val="00D93EB7"/>
    <w:rsid w:val="00D95373"/>
    <w:rsid w:val="00D95865"/>
    <w:rsid w:val="00DA1B6B"/>
    <w:rsid w:val="00DA26EE"/>
    <w:rsid w:val="00DA32FF"/>
    <w:rsid w:val="00DA46E8"/>
    <w:rsid w:val="00DA5ABC"/>
    <w:rsid w:val="00DA6E57"/>
    <w:rsid w:val="00DA7EAE"/>
    <w:rsid w:val="00DB0B13"/>
    <w:rsid w:val="00DB14F2"/>
    <w:rsid w:val="00DB2388"/>
    <w:rsid w:val="00DB4C27"/>
    <w:rsid w:val="00DC1170"/>
    <w:rsid w:val="00DC12D3"/>
    <w:rsid w:val="00DC276A"/>
    <w:rsid w:val="00DC48C1"/>
    <w:rsid w:val="00DC4B39"/>
    <w:rsid w:val="00DC4EE1"/>
    <w:rsid w:val="00DC556E"/>
    <w:rsid w:val="00DC558B"/>
    <w:rsid w:val="00DE08CE"/>
    <w:rsid w:val="00DE1AF3"/>
    <w:rsid w:val="00DE1CBD"/>
    <w:rsid w:val="00DE296E"/>
    <w:rsid w:val="00DE2F63"/>
    <w:rsid w:val="00DE351D"/>
    <w:rsid w:val="00DE6865"/>
    <w:rsid w:val="00DE6E97"/>
    <w:rsid w:val="00DF2F1E"/>
    <w:rsid w:val="00E00791"/>
    <w:rsid w:val="00E04B23"/>
    <w:rsid w:val="00E10476"/>
    <w:rsid w:val="00E14179"/>
    <w:rsid w:val="00E15595"/>
    <w:rsid w:val="00E20D8A"/>
    <w:rsid w:val="00E21BC0"/>
    <w:rsid w:val="00E22163"/>
    <w:rsid w:val="00E221D9"/>
    <w:rsid w:val="00E22733"/>
    <w:rsid w:val="00E2290B"/>
    <w:rsid w:val="00E23145"/>
    <w:rsid w:val="00E25D44"/>
    <w:rsid w:val="00E261B1"/>
    <w:rsid w:val="00E2740E"/>
    <w:rsid w:val="00E34958"/>
    <w:rsid w:val="00E36A78"/>
    <w:rsid w:val="00E36EC7"/>
    <w:rsid w:val="00E372C2"/>
    <w:rsid w:val="00E37B71"/>
    <w:rsid w:val="00E403C6"/>
    <w:rsid w:val="00E40B70"/>
    <w:rsid w:val="00E40C42"/>
    <w:rsid w:val="00E41028"/>
    <w:rsid w:val="00E42872"/>
    <w:rsid w:val="00E43A3C"/>
    <w:rsid w:val="00E43F37"/>
    <w:rsid w:val="00E4485A"/>
    <w:rsid w:val="00E44C4F"/>
    <w:rsid w:val="00E44C5B"/>
    <w:rsid w:val="00E50F2D"/>
    <w:rsid w:val="00E55664"/>
    <w:rsid w:val="00E57FF0"/>
    <w:rsid w:val="00E60D43"/>
    <w:rsid w:val="00E62FBD"/>
    <w:rsid w:val="00E63AB4"/>
    <w:rsid w:val="00E6625B"/>
    <w:rsid w:val="00E6717A"/>
    <w:rsid w:val="00E67AAA"/>
    <w:rsid w:val="00E70A5D"/>
    <w:rsid w:val="00E70F94"/>
    <w:rsid w:val="00E717D4"/>
    <w:rsid w:val="00E71951"/>
    <w:rsid w:val="00E721F1"/>
    <w:rsid w:val="00E74382"/>
    <w:rsid w:val="00E747F2"/>
    <w:rsid w:val="00E74B61"/>
    <w:rsid w:val="00E757D1"/>
    <w:rsid w:val="00E7799A"/>
    <w:rsid w:val="00E80D59"/>
    <w:rsid w:val="00E82C9F"/>
    <w:rsid w:val="00E834A4"/>
    <w:rsid w:val="00E83574"/>
    <w:rsid w:val="00E84BD8"/>
    <w:rsid w:val="00E90140"/>
    <w:rsid w:val="00E925BB"/>
    <w:rsid w:val="00E9320D"/>
    <w:rsid w:val="00E960E3"/>
    <w:rsid w:val="00E9712C"/>
    <w:rsid w:val="00EA2BA5"/>
    <w:rsid w:val="00EA6F74"/>
    <w:rsid w:val="00EA75B8"/>
    <w:rsid w:val="00EB43DE"/>
    <w:rsid w:val="00EC1363"/>
    <w:rsid w:val="00EC2AE2"/>
    <w:rsid w:val="00EC3F22"/>
    <w:rsid w:val="00EC56C4"/>
    <w:rsid w:val="00EC5AF1"/>
    <w:rsid w:val="00ED512B"/>
    <w:rsid w:val="00ED5F1C"/>
    <w:rsid w:val="00ED713A"/>
    <w:rsid w:val="00EF30EC"/>
    <w:rsid w:val="00EF3D2A"/>
    <w:rsid w:val="00EF3D57"/>
    <w:rsid w:val="00EF5C45"/>
    <w:rsid w:val="00F00039"/>
    <w:rsid w:val="00F000DB"/>
    <w:rsid w:val="00F023B3"/>
    <w:rsid w:val="00F03140"/>
    <w:rsid w:val="00F04230"/>
    <w:rsid w:val="00F0784B"/>
    <w:rsid w:val="00F15004"/>
    <w:rsid w:val="00F15358"/>
    <w:rsid w:val="00F16FCA"/>
    <w:rsid w:val="00F21487"/>
    <w:rsid w:val="00F21FE8"/>
    <w:rsid w:val="00F22E8E"/>
    <w:rsid w:val="00F260F4"/>
    <w:rsid w:val="00F26338"/>
    <w:rsid w:val="00F27082"/>
    <w:rsid w:val="00F276AB"/>
    <w:rsid w:val="00F301A0"/>
    <w:rsid w:val="00F30A54"/>
    <w:rsid w:val="00F33644"/>
    <w:rsid w:val="00F33A77"/>
    <w:rsid w:val="00F40559"/>
    <w:rsid w:val="00F41D4F"/>
    <w:rsid w:val="00F420AB"/>
    <w:rsid w:val="00F448B7"/>
    <w:rsid w:val="00F4529A"/>
    <w:rsid w:val="00F5332F"/>
    <w:rsid w:val="00F55990"/>
    <w:rsid w:val="00F635B5"/>
    <w:rsid w:val="00F63E2B"/>
    <w:rsid w:val="00F63E90"/>
    <w:rsid w:val="00F65947"/>
    <w:rsid w:val="00F66B23"/>
    <w:rsid w:val="00F678F1"/>
    <w:rsid w:val="00F761A2"/>
    <w:rsid w:val="00F775F4"/>
    <w:rsid w:val="00F77C01"/>
    <w:rsid w:val="00F77C3E"/>
    <w:rsid w:val="00F80664"/>
    <w:rsid w:val="00F83EC3"/>
    <w:rsid w:val="00F840B8"/>
    <w:rsid w:val="00F8483A"/>
    <w:rsid w:val="00F878B9"/>
    <w:rsid w:val="00F96581"/>
    <w:rsid w:val="00F96789"/>
    <w:rsid w:val="00F9714D"/>
    <w:rsid w:val="00FA0174"/>
    <w:rsid w:val="00FA10B3"/>
    <w:rsid w:val="00FA11FF"/>
    <w:rsid w:val="00FA3EF7"/>
    <w:rsid w:val="00FA54DB"/>
    <w:rsid w:val="00FB4C07"/>
    <w:rsid w:val="00FB4E97"/>
    <w:rsid w:val="00FB7C1E"/>
    <w:rsid w:val="00FD06FE"/>
    <w:rsid w:val="00FD08CC"/>
    <w:rsid w:val="00FD1320"/>
    <w:rsid w:val="00FD1FB9"/>
    <w:rsid w:val="00FD4317"/>
    <w:rsid w:val="00FD4E86"/>
    <w:rsid w:val="00FD5356"/>
    <w:rsid w:val="00FE049E"/>
    <w:rsid w:val="00FE6D8B"/>
    <w:rsid w:val="00FF072D"/>
    <w:rsid w:val="00FF0777"/>
    <w:rsid w:val="00FF5467"/>
    <w:rsid w:val="00FF67C5"/>
    <w:rsid w:val="00FF69DA"/>
    <w:rsid w:val="00FF6AD7"/>
    <w:rsid w:val="00FF6AFD"/>
    <w:rsid w:val="00FF6D02"/>
    <w:rsid w:val="00FF6F5A"/>
    <w:rsid w:val="01B4191A"/>
    <w:rsid w:val="212493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4917B"/>
  <w15:chartTrackingRefBased/>
  <w15:docId w15:val="{4B3063C2-5DF9-4F62-A6A8-F9BFFA66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5356"/>
    <w:pPr>
      <w:spacing w:before="240" w:after="80" w:line="343" w:lineRule="auto"/>
    </w:pPr>
    <w:rPr>
      <w:rFonts w:ascii="Calibri" w:hAnsi="Calibri"/>
      <w:color w:val="625D79"/>
      <w:w w:val="110"/>
      <w:sz w:val="16"/>
    </w:rPr>
  </w:style>
  <w:style w:type="paragraph" w:styleId="Kop1">
    <w:name w:val="heading 1"/>
    <w:next w:val="Standaard"/>
    <w:link w:val="Kop1Char"/>
    <w:uiPriority w:val="9"/>
    <w:qFormat/>
    <w:rsid w:val="006456A3"/>
    <w:pPr>
      <w:pageBreakBefore/>
      <w:pBdr>
        <w:bottom w:val="single" w:sz="4" w:space="3" w:color="auto"/>
      </w:pBdr>
      <w:outlineLvl w:val="0"/>
    </w:pPr>
    <w:rPr>
      <w:rFonts w:ascii="Calibri" w:eastAsia="Calibri" w:hAnsi="Calibri" w:cs="Calibri"/>
      <w:color w:val="3399CC"/>
      <w:spacing w:val="-2"/>
      <w:w w:val="110"/>
      <w:kern w:val="0"/>
      <w:sz w:val="44"/>
      <w:szCs w:val="22"/>
      <w14:ligatures w14:val="none"/>
    </w:rPr>
  </w:style>
  <w:style w:type="paragraph" w:styleId="Kop2">
    <w:name w:val="heading 2"/>
    <w:basedOn w:val="Standaard"/>
    <w:next w:val="Standaard"/>
    <w:link w:val="Kop2Char"/>
    <w:uiPriority w:val="9"/>
    <w:unhideWhenUsed/>
    <w:qFormat/>
    <w:rsid w:val="00BE5AB7"/>
    <w:pPr>
      <w:keepNext/>
      <w:keepLines/>
      <w:pageBreakBefore/>
      <w:spacing w:before="160" w:after="320"/>
      <w:outlineLvl w:val="1"/>
    </w:pPr>
    <w:rPr>
      <w:rFonts w:asciiTheme="majorHAnsi" w:eastAsiaTheme="majorEastAsia" w:hAnsiTheme="majorHAnsi" w:cstheme="majorBidi"/>
      <w:color w:val="868686" w:themeColor="accent1" w:themeShade="BF"/>
      <w:sz w:val="32"/>
      <w:szCs w:val="32"/>
    </w:rPr>
  </w:style>
  <w:style w:type="paragraph" w:styleId="Kop3">
    <w:name w:val="heading 3"/>
    <w:basedOn w:val="Standaard"/>
    <w:next w:val="Standaard"/>
    <w:link w:val="Kop3Char"/>
    <w:uiPriority w:val="9"/>
    <w:unhideWhenUsed/>
    <w:qFormat/>
    <w:rsid w:val="00CE672C"/>
    <w:pPr>
      <w:keepNext/>
      <w:keepLines/>
      <w:spacing w:before="160"/>
      <w:outlineLvl w:val="2"/>
    </w:pPr>
    <w:rPr>
      <w:rFonts w:eastAsiaTheme="majorEastAsia" w:cstheme="majorBidi"/>
      <w:color w:val="868686" w:themeColor="accent1" w:themeShade="BF"/>
      <w:sz w:val="24"/>
      <w:szCs w:val="28"/>
    </w:rPr>
  </w:style>
  <w:style w:type="paragraph" w:styleId="Kop4">
    <w:name w:val="heading 4"/>
    <w:basedOn w:val="Standaard"/>
    <w:next w:val="Standaard"/>
    <w:link w:val="Kop4Char"/>
    <w:uiPriority w:val="9"/>
    <w:unhideWhenUsed/>
    <w:qFormat/>
    <w:rsid w:val="00FF6F5A"/>
    <w:pPr>
      <w:keepNext/>
      <w:keepLines/>
      <w:spacing w:before="80" w:after="40"/>
      <w:outlineLvl w:val="3"/>
    </w:pPr>
    <w:rPr>
      <w:rFonts w:eastAsiaTheme="majorEastAsia" w:cstheme="majorBidi"/>
      <w:i/>
      <w:iCs/>
      <w:color w:val="868686" w:themeColor="accent1" w:themeShade="BF"/>
    </w:rPr>
  </w:style>
  <w:style w:type="paragraph" w:styleId="Kop5">
    <w:name w:val="heading 5"/>
    <w:basedOn w:val="Standaard"/>
    <w:next w:val="Standaard"/>
    <w:link w:val="Kop5Char"/>
    <w:uiPriority w:val="9"/>
    <w:semiHidden/>
    <w:unhideWhenUsed/>
    <w:qFormat/>
    <w:rsid w:val="00FF6F5A"/>
    <w:pPr>
      <w:keepNext/>
      <w:keepLines/>
      <w:spacing w:before="80" w:after="40"/>
      <w:outlineLvl w:val="4"/>
    </w:pPr>
    <w:rPr>
      <w:rFonts w:eastAsiaTheme="majorEastAsia" w:cstheme="majorBidi"/>
      <w:color w:val="868686" w:themeColor="accent1" w:themeShade="BF"/>
    </w:rPr>
  </w:style>
  <w:style w:type="paragraph" w:styleId="Kop6">
    <w:name w:val="heading 6"/>
    <w:basedOn w:val="Standaard"/>
    <w:next w:val="Standaard"/>
    <w:link w:val="Kop6Char"/>
    <w:uiPriority w:val="9"/>
    <w:semiHidden/>
    <w:unhideWhenUsed/>
    <w:qFormat/>
    <w:rsid w:val="00FF6F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6F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6F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6F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56A3"/>
    <w:rPr>
      <w:rFonts w:ascii="Calibri" w:eastAsia="Calibri" w:hAnsi="Calibri" w:cs="Calibri"/>
      <w:color w:val="3399CC"/>
      <w:spacing w:val="-2"/>
      <w:w w:val="110"/>
      <w:kern w:val="0"/>
      <w:sz w:val="44"/>
      <w:szCs w:val="22"/>
      <w14:ligatures w14:val="none"/>
    </w:rPr>
  </w:style>
  <w:style w:type="character" w:customStyle="1" w:styleId="Kop2Char">
    <w:name w:val="Kop 2 Char"/>
    <w:basedOn w:val="Standaardalinea-lettertype"/>
    <w:link w:val="Kop2"/>
    <w:uiPriority w:val="9"/>
    <w:rsid w:val="00BE5AB7"/>
    <w:rPr>
      <w:rFonts w:asciiTheme="majorHAnsi" w:eastAsiaTheme="majorEastAsia" w:hAnsiTheme="majorHAnsi" w:cstheme="majorBidi"/>
      <w:color w:val="868686" w:themeColor="accent1" w:themeShade="BF"/>
      <w:w w:val="110"/>
      <w:sz w:val="32"/>
      <w:szCs w:val="32"/>
    </w:rPr>
  </w:style>
  <w:style w:type="character" w:customStyle="1" w:styleId="Kop3Char">
    <w:name w:val="Kop 3 Char"/>
    <w:basedOn w:val="Standaardalinea-lettertype"/>
    <w:link w:val="Kop3"/>
    <w:uiPriority w:val="9"/>
    <w:rsid w:val="00CE672C"/>
    <w:rPr>
      <w:rFonts w:ascii="Calibri" w:eastAsiaTheme="majorEastAsia" w:hAnsi="Calibri" w:cstheme="majorBidi"/>
      <w:color w:val="868686" w:themeColor="accent1" w:themeShade="BF"/>
      <w:w w:val="110"/>
      <w:szCs w:val="28"/>
    </w:rPr>
  </w:style>
  <w:style w:type="character" w:customStyle="1" w:styleId="Kop4Char">
    <w:name w:val="Kop 4 Char"/>
    <w:basedOn w:val="Standaardalinea-lettertype"/>
    <w:link w:val="Kop4"/>
    <w:uiPriority w:val="9"/>
    <w:rsid w:val="00FF6F5A"/>
    <w:rPr>
      <w:rFonts w:eastAsiaTheme="majorEastAsia" w:cstheme="majorBidi"/>
      <w:i/>
      <w:iCs/>
      <w:color w:val="868686" w:themeColor="accent1" w:themeShade="BF"/>
    </w:rPr>
  </w:style>
  <w:style w:type="character" w:customStyle="1" w:styleId="Kop5Char">
    <w:name w:val="Kop 5 Char"/>
    <w:basedOn w:val="Standaardalinea-lettertype"/>
    <w:link w:val="Kop5"/>
    <w:uiPriority w:val="9"/>
    <w:semiHidden/>
    <w:rsid w:val="00FF6F5A"/>
    <w:rPr>
      <w:rFonts w:eastAsiaTheme="majorEastAsia" w:cstheme="majorBidi"/>
      <w:color w:val="868686" w:themeColor="accent1" w:themeShade="BF"/>
    </w:rPr>
  </w:style>
  <w:style w:type="character" w:customStyle="1" w:styleId="Kop6Char">
    <w:name w:val="Kop 6 Char"/>
    <w:basedOn w:val="Standaardalinea-lettertype"/>
    <w:link w:val="Kop6"/>
    <w:uiPriority w:val="9"/>
    <w:semiHidden/>
    <w:rsid w:val="00FF6F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6F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6F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6F5A"/>
    <w:rPr>
      <w:rFonts w:eastAsiaTheme="majorEastAsia" w:cstheme="majorBidi"/>
      <w:color w:val="272727" w:themeColor="text1" w:themeTint="D8"/>
    </w:rPr>
  </w:style>
  <w:style w:type="paragraph" w:styleId="Titel">
    <w:name w:val="Title"/>
    <w:basedOn w:val="Standaard"/>
    <w:next w:val="Standaard"/>
    <w:link w:val="TitelChar"/>
    <w:uiPriority w:val="10"/>
    <w:qFormat/>
    <w:rsid w:val="00FF6F5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6F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6F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6F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6F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6F5A"/>
    <w:rPr>
      <w:i/>
      <w:iCs/>
      <w:color w:val="404040" w:themeColor="text1" w:themeTint="BF"/>
    </w:rPr>
  </w:style>
  <w:style w:type="paragraph" w:styleId="Lijstalinea">
    <w:name w:val="List Paragraph"/>
    <w:basedOn w:val="Standaard"/>
    <w:link w:val="LijstalineaChar"/>
    <w:uiPriority w:val="34"/>
    <w:qFormat/>
    <w:rsid w:val="00FF6F5A"/>
    <w:pPr>
      <w:ind w:left="720"/>
      <w:contextualSpacing/>
    </w:pPr>
  </w:style>
  <w:style w:type="character" w:styleId="Intensievebenadrukking">
    <w:name w:val="Intense Emphasis"/>
    <w:basedOn w:val="Standaardalinea-lettertype"/>
    <w:uiPriority w:val="21"/>
    <w:qFormat/>
    <w:rsid w:val="00FF6F5A"/>
    <w:rPr>
      <w:i/>
      <w:iCs/>
      <w:color w:val="868686" w:themeColor="accent1" w:themeShade="BF"/>
    </w:rPr>
  </w:style>
  <w:style w:type="paragraph" w:styleId="Duidelijkcitaat">
    <w:name w:val="Intense Quote"/>
    <w:basedOn w:val="Standaard"/>
    <w:next w:val="Standaard"/>
    <w:link w:val="DuidelijkcitaatChar"/>
    <w:uiPriority w:val="30"/>
    <w:qFormat/>
    <w:rsid w:val="00FF6F5A"/>
    <w:pPr>
      <w:pBdr>
        <w:top w:val="single" w:sz="4" w:space="10" w:color="868686" w:themeColor="accent1" w:themeShade="BF"/>
        <w:bottom w:val="single" w:sz="4" w:space="10" w:color="868686" w:themeColor="accent1" w:themeShade="BF"/>
      </w:pBdr>
      <w:spacing w:before="360" w:after="360"/>
      <w:ind w:left="864" w:right="864"/>
      <w:jc w:val="center"/>
    </w:pPr>
    <w:rPr>
      <w:i/>
      <w:iCs/>
      <w:color w:val="868686" w:themeColor="accent1" w:themeShade="BF"/>
    </w:rPr>
  </w:style>
  <w:style w:type="character" w:customStyle="1" w:styleId="DuidelijkcitaatChar">
    <w:name w:val="Duidelijk citaat Char"/>
    <w:basedOn w:val="Standaardalinea-lettertype"/>
    <w:link w:val="Duidelijkcitaat"/>
    <w:uiPriority w:val="30"/>
    <w:rsid w:val="00FF6F5A"/>
    <w:rPr>
      <w:i/>
      <w:iCs/>
      <w:color w:val="868686" w:themeColor="accent1" w:themeShade="BF"/>
    </w:rPr>
  </w:style>
  <w:style w:type="character" w:styleId="Intensieveverwijzing">
    <w:name w:val="Intense Reference"/>
    <w:basedOn w:val="Standaardalinea-lettertype"/>
    <w:uiPriority w:val="32"/>
    <w:qFormat/>
    <w:rsid w:val="00FF6F5A"/>
    <w:rPr>
      <w:b/>
      <w:bCs/>
      <w:smallCaps/>
      <w:color w:val="868686" w:themeColor="accent1" w:themeShade="BF"/>
      <w:spacing w:val="5"/>
    </w:rPr>
  </w:style>
  <w:style w:type="paragraph" w:styleId="Koptekst">
    <w:name w:val="header"/>
    <w:basedOn w:val="Standaard"/>
    <w:link w:val="KoptekstChar"/>
    <w:uiPriority w:val="99"/>
    <w:unhideWhenUsed/>
    <w:rsid w:val="00FF6F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6F5A"/>
  </w:style>
  <w:style w:type="paragraph" w:styleId="Voettekst">
    <w:name w:val="footer"/>
    <w:basedOn w:val="Standaard"/>
    <w:link w:val="VoettekstChar"/>
    <w:uiPriority w:val="99"/>
    <w:unhideWhenUsed/>
    <w:rsid w:val="00FF6F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6F5A"/>
  </w:style>
  <w:style w:type="paragraph" w:styleId="Plattetekst">
    <w:name w:val="Body Text"/>
    <w:basedOn w:val="Standaard"/>
    <w:link w:val="PlattetekstChar"/>
    <w:uiPriority w:val="1"/>
    <w:qFormat/>
    <w:rsid w:val="00857E7C"/>
    <w:pPr>
      <w:widowControl w:val="0"/>
      <w:autoSpaceDE w:val="0"/>
      <w:autoSpaceDN w:val="0"/>
      <w:spacing w:after="0" w:line="240" w:lineRule="auto"/>
    </w:pPr>
    <w:rPr>
      <w:rFonts w:eastAsia="Calibri" w:cs="Calibri"/>
      <w:color w:val="auto"/>
      <w:w w:val="100"/>
      <w:kern w:val="0"/>
      <w:szCs w:val="16"/>
      <w14:ligatures w14:val="none"/>
    </w:rPr>
  </w:style>
  <w:style w:type="character" w:customStyle="1" w:styleId="PlattetekstChar">
    <w:name w:val="Platte tekst Char"/>
    <w:basedOn w:val="Standaardalinea-lettertype"/>
    <w:link w:val="Plattetekst"/>
    <w:uiPriority w:val="1"/>
    <w:rsid w:val="00857E7C"/>
    <w:rPr>
      <w:rFonts w:ascii="Calibri" w:eastAsia="Calibri" w:hAnsi="Calibri" w:cs="Calibri"/>
      <w:kern w:val="0"/>
      <w:sz w:val="16"/>
      <w:szCs w:val="16"/>
      <w14:ligatures w14:val="none"/>
    </w:rPr>
  </w:style>
  <w:style w:type="character" w:styleId="Hyperlink">
    <w:name w:val="Hyperlink"/>
    <w:basedOn w:val="Standaardalinea-lettertype"/>
    <w:uiPriority w:val="99"/>
    <w:unhideWhenUsed/>
    <w:rsid w:val="00FA3EF7"/>
    <w:rPr>
      <w:color w:val="81CAF1" w:themeColor="hyperlink"/>
      <w:u w:val="single"/>
    </w:rPr>
  </w:style>
  <w:style w:type="character" w:styleId="Onopgelostemelding">
    <w:name w:val="Unresolved Mention"/>
    <w:basedOn w:val="Standaardalinea-lettertype"/>
    <w:uiPriority w:val="99"/>
    <w:semiHidden/>
    <w:unhideWhenUsed/>
    <w:rsid w:val="00FA3EF7"/>
    <w:rPr>
      <w:color w:val="605E5C"/>
      <w:shd w:val="clear" w:color="auto" w:fill="E1DFDD"/>
    </w:rPr>
  </w:style>
  <w:style w:type="paragraph" w:customStyle="1" w:styleId="Side-Note">
    <w:name w:val="Side-Note"/>
    <w:basedOn w:val="Standaard"/>
    <w:link w:val="Side-NoteChar"/>
    <w:qFormat/>
    <w:rsid w:val="00E6625B"/>
    <w:pPr>
      <w:framePr w:w="3969" w:hSpace="284" w:wrap="around" w:vAnchor="text" w:hAnchor="page" w:y="1"/>
      <w:ind w:right="623"/>
    </w:pPr>
    <w:rPr>
      <w:color w:val="3399CC"/>
      <w:spacing w:val="-2"/>
    </w:rPr>
  </w:style>
  <w:style w:type="character" w:customStyle="1" w:styleId="Side-NoteChar">
    <w:name w:val="Side-Note Char"/>
    <w:basedOn w:val="PlattetekstChar"/>
    <w:link w:val="Side-Note"/>
    <w:rsid w:val="00E6625B"/>
    <w:rPr>
      <w:rFonts w:ascii="Calibri" w:eastAsia="Calibri" w:hAnsi="Calibri" w:cs="Calibri"/>
      <w:color w:val="3399CC"/>
      <w:spacing w:val="-2"/>
      <w:w w:val="110"/>
      <w:kern w:val="0"/>
      <w:sz w:val="16"/>
      <w:szCs w:val="16"/>
      <w14:ligatures w14:val="none"/>
    </w:rPr>
  </w:style>
  <w:style w:type="paragraph" w:styleId="Geenafstand">
    <w:name w:val="No Spacing"/>
    <w:uiPriority w:val="1"/>
    <w:qFormat/>
    <w:rsid w:val="0016387F"/>
    <w:pPr>
      <w:spacing w:after="0" w:line="240" w:lineRule="auto"/>
    </w:pPr>
    <w:rPr>
      <w:rFonts w:ascii="Calibri" w:hAnsi="Calibri"/>
      <w:color w:val="625D79"/>
      <w:w w:val="110"/>
      <w:sz w:val="16"/>
    </w:rPr>
  </w:style>
  <w:style w:type="table" w:styleId="Tabelraster">
    <w:name w:val="Table Grid"/>
    <w:aliases w:val="NICE Table Grid"/>
    <w:basedOn w:val="Standaardtabel"/>
    <w:uiPriority w:val="39"/>
    <w:rsid w:val="004012AC"/>
    <w:pPr>
      <w:spacing w:after="0" w:line="240" w:lineRule="auto"/>
      <w:contextualSpacing/>
    </w:pPr>
    <w:rPr>
      <w:rFonts w:ascii="Calibri" w:hAnsi="Calibri"/>
      <w:sz w:val="16"/>
    </w:rPr>
    <w:tblPr>
      <w:tblInd w:w="-4253" w:type="dxa"/>
      <w:tblBorders>
        <w:top w:val="single" w:sz="4" w:space="0" w:color="B3B3B3" w:themeColor="accent1"/>
        <w:left w:val="single" w:sz="4" w:space="0" w:color="B3B3B3" w:themeColor="accent1"/>
        <w:bottom w:val="single" w:sz="4" w:space="0" w:color="B3B3B3" w:themeColor="accent1"/>
        <w:right w:val="single" w:sz="4" w:space="0" w:color="B3B3B3" w:themeColor="accent1"/>
        <w:insideH w:val="single" w:sz="4" w:space="0" w:color="B3B3B3" w:themeColor="accent1"/>
        <w:insideV w:val="single" w:sz="4" w:space="0" w:color="B3B3B3" w:themeColor="accent1"/>
      </w:tblBorders>
    </w:tblPr>
    <w:tcPr>
      <w:shd w:val="clear" w:color="auto" w:fill="auto"/>
    </w:tcPr>
  </w:style>
  <w:style w:type="table" w:styleId="Tabelrasterlicht">
    <w:name w:val="Grid Table Light"/>
    <w:basedOn w:val="Standaardtabel"/>
    <w:uiPriority w:val="40"/>
    <w:rsid w:val="00E662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Normal">
    <w:name w:val="F-Normal"/>
    <w:basedOn w:val="Standaard"/>
    <w:qFormat/>
    <w:rsid w:val="00522D66"/>
    <w:pPr>
      <w:ind w:left="-4253"/>
    </w:pPr>
    <w:rPr>
      <w:rFonts w:cs="Calibri"/>
      <w:szCs w:val="16"/>
    </w:rPr>
  </w:style>
  <w:style w:type="table" w:styleId="Rastertabel1licht-Accent1">
    <w:name w:val="Grid Table 1 Light Accent 1"/>
    <w:basedOn w:val="Standaardtabel"/>
    <w:uiPriority w:val="46"/>
    <w:rsid w:val="00861C30"/>
    <w:pPr>
      <w:spacing w:after="0" w:line="240" w:lineRule="auto"/>
    </w:pPr>
    <w:tblPr>
      <w:tblStyleRowBandSize w:val="1"/>
      <w:tblStyleColBandSize w:val="1"/>
      <w:tblBorders>
        <w:top w:val="single" w:sz="4" w:space="0" w:color="E0E0E0" w:themeColor="accent1" w:themeTint="66"/>
        <w:left w:val="single" w:sz="4" w:space="0" w:color="E0E0E0" w:themeColor="accent1" w:themeTint="66"/>
        <w:bottom w:val="single" w:sz="4" w:space="0" w:color="E0E0E0" w:themeColor="accent1" w:themeTint="66"/>
        <w:right w:val="single" w:sz="4" w:space="0" w:color="E0E0E0" w:themeColor="accent1" w:themeTint="66"/>
        <w:insideH w:val="single" w:sz="4" w:space="0" w:color="E0E0E0" w:themeColor="accent1" w:themeTint="66"/>
        <w:insideV w:val="single" w:sz="4" w:space="0" w:color="E0E0E0" w:themeColor="accent1" w:themeTint="66"/>
      </w:tblBorders>
    </w:tblPr>
    <w:tblStylePr w:type="firstRow">
      <w:rPr>
        <w:b/>
        <w:bCs/>
      </w:rPr>
      <w:tblPr/>
      <w:tcPr>
        <w:tcBorders>
          <w:bottom w:val="single" w:sz="12" w:space="0" w:color="D1D1D1" w:themeColor="accent1" w:themeTint="99"/>
        </w:tcBorders>
      </w:tcPr>
    </w:tblStylePr>
    <w:tblStylePr w:type="lastRow">
      <w:rPr>
        <w:b/>
        <w:bCs/>
      </w:rPr>
      <w:tblPr/>
      <w:tcPr>
        <w:tcBorders>
          <w:top w:val="double" w:sz="2" w:space="0" w:color="D1D1D1" w:themeColor="accent1" w:themeTint="99"/>
        </w:tcBorders>
      </w:tcPr>
    </w:tblStylePr>
    <w:tblStylePr w:type="firstCol">
      <w:rPr>
        <w:b/>
        <w:bCs/>
      </w:rPr>
    </w:tblStylePr>
    <w:tblStylePr w:type="lastCol">
      <w:rPr>
        <w:b/>
        <w:bCs/>
      </w:rPr>
    </w:tblStylePr>
  </w:style>
  <w:style w:type="paragraph" w:customStyle="1" w:styleId="Cell-Normal">
    <w:name w:val="Cell - Normal"/>
    <w:basedOn w:val="Standaard"/>
    <w:qFormat/>
    <w:rsid w:val="00666299"/>
    <w:pPr>
      <w:spacing w:after="0" w:line="240" w:lineRule="auto"/>
      <w:contextualSpacing/>
    </w:pPr>
  </w:style>
  <w:style w:type="paragraph" w:customStyle="1" w:styleId="condensed">
    <w:name w:val="condensed"/>
    <w:basedOn w:val="Standaard"/>
    <w:qFormat/>
    <w:rsid w:val="004727C0"/>
    <w:pPr>
      <w:numPr>
        <w:numId w:val="1"/>
      </w:numPr>
      <w:tabs>
        <w:tab w:val="left" w:pos="2268"/>
      </w:tabs>
      <w:spacing w:line="240" w:lineRule="auto"/>
      <w:contextualSpacing/>
    </w:pPr>
  </w:style>
  <w:style w:type="paragraph" w:customStyle="1" w:styleId="side-Warn">
    <w:name w:val="side-Warn"/>
    <w:basedOn w:val="Side-Note"/>
    <w:qFormat/>
    <w:rsid w:val="00D171FF"/>
    <w:pPr>
      <w:framePr w:wrap="around"/>
    </w:pPr>
    <w:rPr>
      <w:color w:val="E67E22"/>
    </w:rPr>
  </w:style>
  <w:style w:type="paragraph" w:customStyle="1" w:styleId="Code">
    <w:name w:val="Code"/>
    <w:basedOn w:val="Standaard"/>
    <w:qFormat/>
    <w:rsid w:val="005A4AE2"/>
    <w:pPr>
      <w:pBdr>
        <w:top w:val="single" w:sz="4" w:space="8" w:color="auto"/>
        <w:left w:val="single" w:sz="4" w:space="12" w:color="auto"/>
        <w:bottom w:val="single" w:sz="4" w:space="4" w:color="auto"/>
        <w:right w:val="single" w:sz="4" w:space="12" w:color="auto"/>
      </w:pBdr>
      <w:shd w:val="solid" w:color="E8E8E8" w:themeColor="background2" w:fill="B2F1FE" w:themeFill="accent5"/>
      <w:ind w:left="-4253"/>
      <w:contextualSpacing/>
    </w:pPr>
    <w:rPr>
      <w:rFonts w:ascii="Fira Code Light" w:hAnsi="Fira Code Light"/>
      <w:sz w:val="12"/>
      <w:lang w:val="en-US"/>
    </w:rPr>
  </w:style>
  <w:style w:type="paragraph" w:styleId="Inhopg1">
    <w:name w:val="toc 1"/>
    <w:basedOn w:val="Standaard"/>
    <w:next w:val="Standaard"/>
    <w:autoRedefine/>
    <w:uiPriority w:val="39"/>
    <w:unhideWhenUsed/>
    <w:rsid w:val="005B5752"/>
    <w:pPr>
      <w:tabs>
        <w:tab w:val="right" w:leader="dot" w:pos="6225"/>
      </w:tabs>
      <w:spacing w:before="0" w:after="0" w:line="300" w:lineRule="auto"/>
    </w:pPr>
    <w:rPr>
      <w:noProof/>
    </w:rPr>
  </w:style>
  <w:style w:type="paragraph" w:styleId="Inhopg2">
    <w:name w:val="toc 2"/>
    <w:basedOn w:val="Standaard"/>
    <w:next w:val="Standaard"/>
    <w:autoRedefine/>
    <w:uiPriority w:val="39"/>
    <w:unhideWhenUsed/>
    <w:rsid w:val="00AB74F5"/>
    <w:pPr>
      <w:spacing w:before="0" w:after="0" w:line="288" w:lineRule="auto"/>
      <w:ind w:left="159"/>
    </w:pPr>
  </w:style>
  <w:style w:type="character" w:customStyle="1" w:styleId="Role">
    <w:name w:val="Role"/>
    <w:basedOn w:val="Nadruk"/>
    <w:uiPriority w:val="1"/>
    <w:qFormat/>
    <w:rsid w:val="004846D3"/>
    <w:rPr>
      <w:i/>
      <w:iCs/>
      <w:color w:val="37A9D7" w:themeColor="accent2"/>
    </w:rPr>
  </w:style>
  <w:style w:type="character" w:styleId="Nadruk">
    <w:name w:val="Emphasis"/>
    <w:basedOn w:val="Standaardalinea-lettertype"/>
    <w:uiPriority w:val="20"/>
    <w:qFormat/>
    <w:rsid w:val="00311E5D"/>
    <w:rPr>
      <w:i/>
      <w:iCs/>
    </w:rPr>
  </w:style>
  <w:style w:type="paragraph" w:customStyle="1" w:styleId="drawtext">
    <w:name w:val="draw text"/>
    <w:link w:val="drawtextChar"/>
    <w:qFormat/>
    <w:rsid w:val="00B45166"/>
    <w:pPr>
      <w:spacing w:after="0" w:line="240" w:lineRule="auto"/>
      <w:contextualSpacing/>
      <w:jc w:val="center"/>
    </w:pPr>
    <w:rPr>
      <w:rFonts w:ascii="Calibri" w:hAnsi="Calibri"/>
      <w:color w:val="625D79"/>
      <w:w w:val="110"/>
      <w:sz w:val="12"/>
      <w:lang w:val="en-US"/>
    </w:rPr>
  </w:style>
  <w:style w:type="character" w:customStyle="1" w:styleId="drawtextChar">
    <w:name w:val="draw text Char"/>
    <w:basedOn w:val="Standaardalinea-lettertype"/>
    <w:link w:val="drawtext"/>
    <w:rsid w:val="00B45166"/>
    <w:rPr>
      <w:rFonts w:ascii="Calibri" w:hAnsi="Calibri"/>
      <w:color w:val="625D79"/>
      <w:w w:val="110"/>
      <w:sz w:val="12"/>
      <w:lang w:val="en-US"/>
    </w:rPr>
  </w:style>
  <w:style w:type="paragraph" w:styleId="Inhopg3">
    <w:name w:val="toc 3"/>
    <w:basedOn w:val="Standaard"/>
    <w:next w:val="Standaard"/>
    <w:autoRedefine/>
    <w:uiPriority w:val="39"/>
    <w:unhideWhenUsed/>
    <w:rsid w:val="00C643FF"/>
    <w:pPr>
      <w:spacing w:after="100"/>
      <w:ind w:left="320"/>
    </w:pPr>
  </w:style>
  <w:style w:type="paragraph" w:customStyle="1" w:styleId="Canvas">
    <w:name w:val="Canvas"/>
    <w:qFormat/>
    <w:rsid w:val="00347F46"/>
    <w:rPr>
      <w:rFonts w:ascii="Calibri" w:hAnsi="Calibri"/>
      <w:noProof/>
      <w:color w:val="625D79"/>
      <w:sz w:val="12"/>
    </w:rPr>
  </w:style>
  <w:style w:type="character" w:customStyle="1" w:styleId="LijstalineaChar">
    <w:name w:val="Lijstalinea Char"/>
    <w:basedOn w:val="Standaardalinea-lettertype"/>
    <w:link w:val="Lijstalinea"/>
    <w:uiPriority w:val="34"/>
    <w:rsid w:val="006B1D10"/>
    <w:rPr>
      <w:rFonts w:ascii="Calibri" w:hAnsi="Calibri"/>
      <w:color w:val="625D79"/>
      <w:w w:val="110"/>
      <w:sz w:val="16"/>
    </w:rPr>
  </w:style>
  <w:style w:type="table" w:styleId="Onopgemaaktetabel1">
    <w:name w:val="Plain Table 1"/>
    <w:basedOn w:val="Standaardtabel"/>
    <w:uiPriority w:val="41"/>
    <w:rsid w:val="006E47DD"/>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nl-NL"/>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4-Accent6">
    <w:name w:val="Grid Table 4 Accent 6"/>
    <w:basedOn w:val="Standaardtabel"/>
    <w:uiPriority w:val="49"/>
    <w:rsid w:val="006E47DD"/>
    <w:pPr>
      <w:spacing w:after="0" w:line="240" w:lineRule="auto"/>
    </w:pPr>
    <w:tblPr>
      <w:tblStyleRowBandSize w:val="1"/>
      <w:tblStyleColBandSize w:val="1"/>
      <w:tblBorders>
        <w:top w:val="single" w:sz="4" w:space="0" w:color="98EEFD" w:themeColor="accent6" w:themeTint="99"/>
        <w:left w:val="single" w:sz="4" w:space="0" w:color="98EEFD" w:themeColor="accent6" w:themeTint="99"/>
        <w:bottom w:val="single" w:sz="4" w:space="0" w:color="98EEFD" w:themeColor="accent6" w:themeTint="99"/>
        <w:right w:val="single" w:sz="4" w:space="0" w:color="98EEFD" w:themeColor="accent6" w:themeTint="99"/>
        <w:insideH w:val="single" w:sz="4" w:space="0" w:color="98EEFD" w:themeColor="accent6" w:themeTint="99"/>
        <w:insideV w:val="single" w:sz="4" w:space="0" w:color="98EEFD" w:themeColor="accent6" w:themeTint="99"/>
      </w:tblBorders>
    </w:tblPr>
    <w:tblStylePr w:type="firstRow">
      <w:rPr>
        <w:b/>
        <w:bCs/>
        <w:color w:val="FFFFFF" w:themeColor="background1"/>
      </w:rPr>
      <w:tblPr/>
      <w:tcPr>
        <w:tcBorders>
          <w:top w:val="single" w:sz="4" w:space="0" w:color="54E4FC" w:themeColor="accent6"/>
          <w:left w:val="single" w:sz="4" w:space="0" w:color="54E4FC" w:themeColor="accent6"/>
          <w:bottom w:val="single" w:sz="4" w:space="0" w:color="54E4FC" w:themeColor="accent6"/>
          <w:right w:val="single" w:sz="4" w:space="0" w:color="54E4FC" w:themeColor="accent6"/>
          <w:insideH w:val="nil"/>
          <w:insideV w:val="nil"/>
        </w:tcBorders>
        <w:shd w:val="clear" w:color="auto" w:fill="54E4FC" w:themeFill="accent6"/>
      </w:tcPr>
    </w:tblStylePr>
    <w:tblStylePr w:type="lastRow">
      <w:rPr>
        <w:b/>
        <w:bCs/>
      </w:rPr>
      <w:tblPr/>
      <w:tcPr>
        <w:tcBorders>
          <w:top w:val="double" w:sz="4" w:space="0" w:color="54E4FC" w:themeColor="accent6"/>
        </w:tcBorders>
      </w:tcPr>
    </w:tblStylePr>
    <w:tblStylePr w:type="firstCol">
      <w:rPr>
        <w:b/>
        <w:bCs/>
      </w:rPr>
    </w:tblStylePr>
    <w:tblStylePr w:type="lastCol">
      <w:rPr>
        <w:b/>
        <w:bCs/>
      </w:rPr>
    </w:tblStylePr>
    <w:tblStylePr w:type="band1Vert">
      <w:tblPr/>
      <w:tcPr>
        <w:shd w:val="clear" w:color="auto" w:fill="DCF9FE" w:themeFill="accent6" w:themeFillTint="33"/>
      </w:tcPr>
    </w:tblStylePr>
    <w:tblStylePr w:type="band1Horz">
      <w:tblPr/>
      <w:tcPr>
        <w:shd w:val="clear" w:color="auto" w:fill="DCF9FE" w:themeFill="accent6" w:themeFillTint="33"/>
      </w:tcPr>
    </w:tblStylePr>
  </w:style>
  <w:style w:type="table" w:styleId="Rastertabel1licht-Accent2">
    <w:name w:val="Grid Table 1 Light Accent 2"/>
    <w:basedOn w:val="Standaardtabel"/>
    <w:uiPriority w:val="46"/>
    <w:rsid w:val="00BA176B"/>
    <w:pPr>
      <w:spacing w:after="0" w:line="240" w:lineRule="auto"/>
    </w:pPr>
    <w:tblPr>
      <w:tblStyleRowBandSize w:val="1"/>
      <w:tblStyleColBandSize w:val="1"/>
      <w:tblBorders>
        <w:top w:val="single" w:sz="4" w:space="0" w:color="AFDCEF" w:themeColor="accent2" w:themeTint="66"/>
        <w:left w:val="single" w:sz="4" w:space="0" w:color="AFDCEF" w:themeColor="accent2" w:themeTint="66"/>
        <w:bottom w:val="single" w:sz="4" w:space="0" w:color="AFDCEF" w:themeColor="accent2" w:themeTint="66"/>
        <w:right w:val="single" w:sz="4" w:space="0" w:color="AFDCEF" w:themeColor="accent2" w:themeTint="66"/>
        <w:insideH w:val="single" w:sz="4" w:space="0" w:color="AFDCEF" w:themeColor="accent2" w:themeTint="66"/>
        <w:insideV w:val="single" w:sz="4" w:space="0" w:color="AFDCEF" w:themeColor="accent2" w:themeTint="66"/>
      </w:tblBorders>
    </w:tblPr>
    <w:tblStylePr w:type="firstRow">
      <w:rPr>
        <w:b/>
        <w:bCs/>
      </w:rPr>
      <w:tblPr/>
      <w:tcPr>
        <w:tcBorders>
          <w:bottom w:val="single" w:sz="12" w:space="0" w:color="87CBE7" w:themeColor="accent2" w:themeTint="99"/>
        </w:tcBorders>
      </w:tcPr>
    </w:tblStylePr>
    <w:tblStylePr w:type="lastRow">
      <w:rPr>
        <w:b/>
        <w:bCs/>
      </w:rPr>
      <w:tblPr/>
      <w:tcPr>
        <w:tcBorders>
          <w:top w:val="double" w:sz="2" w:space="0" w:color="87CBE7"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745">
      <w:bodyDiv w:val="1"/>
      <w:marLeft w:val="0"/>
      <w:marRight w:val="0"/>
      <w:marTop w:val="0"/>
      <w:marBottom w:val="0"/>
      <w:divBdr>
        <w:top w:val="none" w:sz="0" w:space="0" w:color="auto"/>
        <w:left w:val="none" w:sz="0" w:space="0" w:color="auto"/>
        <w:bottom w:val="none" w:sz="0" w:space="0" w:color="auto"/>
        <w:right w:val="none" w:sz="0" w:space="0" w:color="auto"/>
      </w:divBdr>
    </w:div>
    <w:div w:id="51660806">
      <w:bodyDiv w:val="1"/>
      <w:marLeft w:val="0"/>
      <w:marRight w:val="0"/>
      <w:marTop w:val="0"/>
      <w:marBottom w:val="0"/>
      <w:divBdr>
        <w:top w:val="none" w:sz="0" w:space="0" w:color="auto"/>
        <w:left w:val="none" w:sz="0" w:space="0" w:color="auto"/>
        <w:bottom w:val="none" w:sz="0" w:space="0" w:color="auto"/>
        <w:right w:val="none" w:sz="0" w:space="0" w:color="auto"/>
      </w:divBdr>
    </w:div>
    <w:div w:id="52972156">
      <w:bodyDiv w:val="1"/>
      <w:marLeft w:val="0"/>
      <w:marRight w:val="0"/>
      <w:marTop w:val="0"/>
      <w:marBottom w:val="0"/>
      <w:divBdr>
        <w:top w:val="none" w:sz="0" w:space="0" w:color="auto"/>
        <w:left w:val="none" w:sz="0" w:space="0" w:color="auto"/>
        <w:bottom w:val="none" w:sz="0" w:space="0" w:color="auto"/>
        <w:right w:val="none" w:sz="0" w:space="0" w:color="auto"/>
      </w:divBdr>
    </w:div>
    <w:div w:id="206186496">
      <w:bodyDiv w:val="1"/>
      <w:marLeft w:val="0"/>
      <w:marRight w:val="0"/>
      <w:marTop w:val="0"/>
      <w:marBottom w:val="0"/>
      <w:divBdr>
        <w:top w:val="none" w:sz="0" w:space="0" w:color="auto"/>
        <w:left w:val="none" w:sz="0" w:space="0" w:color="auto"/>
        <w:bottom w:val="none" w:sz="0" w:space="0" w:color="auto"/>
        <w:right w:val="none" w:sz="0" w:space="0" w:color="auto"/>
      </w:divBdr>
    </w:div>
    <w:div w:id="445274821">
      <w:bodyDiv w:val="1"/>
      <w:marLeft w:val="0"/>
      <w:marRight w:val="0"/>
      <w:marTop w:val="0"/>
      <w:marBottom w:val="0"/>
      <w:divBdr>
        <w:top w:val="none" w:sz="0" w:space="0" w:color="auto"/>
        <w:left w:val="none" w:sz="0" w:space="0" w:color="auto"/>
        <w:bottom w:val="none" w:sz="0" w:space="0" w:color="auto"/>
        <w:right w:val="none" w:sz="0" w:space="0" w:color="auto"/>
      </w:divBdr>
    </w:div>
    <w:div w:id="1919249145">
      <w:bodyDiv w:val="1"/>
      <w:marLeft w:val="0"/>
      <w:marRight w:val="0"/>
      <w:marTop w:val="0"/>
      <w:marBottom w:val="0"/>
      <w:divBdr>
        <w:top w:val="none" w:sz="0" w:space="0" w:color="auto"/>
        <w:left w:val="none" w:sz="0" w:space="0" w:color="auto"/>
        <w:bottom w:val="none" w:sz="0" w:space="0" w:color="auto"/>
        <w:right w:val="none" w:sz="0" w:space="0" w:color="auto"/>
      </w:divBdr>
      <w:divsChild>
        <w:div w:id="1580554478">
          <w:marLeft w:val="0"/>
          <w:marRight w:val="0"/>
          <w:marTop w:val="0"/>
          <w:marBottom w:val="0"/>
          <w:divBdr>
            <w:top w:val="none" w:sz="0" w:space="0" w:color="auto"/>
            <w:left w:val="none" w:sz="0" w:space="0" w:color="auto"/>
            <w:bottom w:val="none" w:sz="0" w:space="0" w:color="auto"/>
            <w:right w:val="none" w:sz="0" w:space="0" w:color="auto"/>
          </w:divBdr>
          <w:divsChild>
            <w:div w:id="107003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28499">
      <w:bodyDiv w:val="1"/>
      <w:marLeft w:val="0"/>
      <w:marRight w:val="0"/>
      <w:marTop w:val="0"/>
      <w:marBottom w:val="0"/>
      <w:divBdr>
        <w:top w:val="none" w:sz="0" w:space="0" w:color="auto"/>
        <w:left w:val="none" w:sz="0" w:space="0" w:color="auto"/>
        <w:bottom w:val="none" w:sz="0" w:space="0" w:color="auto"/>
        <w:right w:val="none" w:sz="0" w:space="0" w:color="auto"/>
      </w:divBdr>
      <w:divsChild>
        <w:div w:id="2323721">
          <w:marLeft w:val="0"/>
          <w:marRight w:val="0"/>
          <w:marTop w:val="0"/>
          <w:marBottom w:val="0"/>
          <w:divBdr>
            <w:top w:val="none" w:sz="0" w:space="0" w:color="auto"/>
            <w:left w:val="none" w:sz="0" w:space="0" w:color="auto"/>
            <w:bottom w:val="none" w:sz="0" w:space="0" w:color="auto"/>
            <w:right w:val="none" w:sz="0" w:space="0" w:color="auto"/>
          </w:divBdr>
          <w:divsChild>
            <w:div w:id="13198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8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extractieverzoek@stichting-nice.n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extractieverzoek@stichting-nice.nl" TargetMode="External"/><Relationship Id="rId2" Type="http://schemas.openxmlformats.org/officeDocument/2006/relationships/customXml" Target="../customXml/item2.xml"/><Relationship Id="rId16" Type="http://schemas.openxmlformats.org/officeDocument/2006/relationships/hyperlink" Target="mailto:extractieverzoek@stichting-nice.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xtractieverzoek@stichting-nice.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B3B3B3"/>
      </a:accent1>
      <a:accent2>
        <a:srgbClr val="37A9D7"/>
      </a:accent2>
      <a:accent3>
        <a:srgbClr val="1D7ABC"/>
      </a:accent3>
      <a:accent4>
        <a:srgbClr val="003062"/>
      </a:accent4>
      <a:accent5>
        <a:srgbClr val="B2F1FE"/>
      </a:accent5>
      <a:accent6>
        <a:srgbClr val="54E4FC"/>
      </a:accent6>
      <a:hlink>
        <a:srgbClr val="81CAF1"/>
      </a:hlink>
      <a:folHlink>
        <a:srgbClr val="3EC0F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accent6"/>
        </a:solidFill>
        <a:ln w="6350">
          <a:solidFill>
            <a:prstClr val="black"/>
          </a:solidFill>
        </a:ln>
      </a:spPr>
      <a:bodyPr rot="0" spcFirstLastPara="0" vert="horz" wrap="non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47EB959C80AC479C4192B67AE5E44F" ma:contentTypeVersion="6" ma:contentTypeDescription="Een nieuw document maken." ma:contentTypeScope="" ma:versionID="ced3992420fc01bf80544201db234f98">
  <xsd:schema xmlns:xsd="http://www.w3.org/2001/XMLSchema" xmlns:xs="http://www.w3.org/2001/XMLSchema" xmlns:p="http://schemas.microsoft.com/office/2006/metadata/properties" xmlns:ns2="69610d58-72cf-4700-a722-1ebc007b3d69" xmlns:ns3="7e1dbd48-5265-4bf4-86d9-3fa5e4641573" targetNamespace="http://schemas.microsoft.com/office/2006/metadata/properties" ma:root="true" ma:fieldsID="0294640bbd2d3be6c8fc3dfa1570e699" ns2:_="" ns3:_="">
    <xsd:import namespace="69610d58-72cf-4700-a722-1ebc007b3d69"/>
    <xsd:import namespace="7e1dbd48-5265-4bf4-86d9-3fa5e46415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10d58-72cf-4700-a722-1ebc007b3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1dbd48-5265-4bf4-86d9-3fa5e464157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8EE1CA-510B-4C92-8717-22FD6D460FD6}">
  <ds:schemaRefs>
    <ds:schemaRef ds:uri="http://schemas.openxmlformats.org/officeDocument/2006/bibliography"/>
  </ds:schemaRefs>
</ds:datastoreItem>
</file>

<file path=customXml/itemProps2.xml><?xml version="1.0" encoding="utf-8"?>
<ds:datastoreItem xmlns:ds="http://schemas.openxmlformats.org/officeDocument/2006/customXml" ds:itemID="{C2CCA3BB-2DCF-4976-BC40-CDCF4FD3A926}">
  <ds:schemaRefs>
    <ds:schemaRef ds:uri="http://schemas.microsoft.com/sharepoint/v3/contenttype/forms"/>
  </ds:schemaRefs>
</ds:datastoreItem>
</file>

<file path=customXml/itemProps3.xml><?xml version="1.0" encoding="utf-8"?>
<ds:datastoreItem xmlns:ds="http://schemas.openxmlformats.org/officeDocument/2006/customXml" ds:itemID="{2A1D39A6-91D5-4D52-968B-03EC924A67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E698FE-9500-45CD-AA6A-C1A47C597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10d58-72cf-4700-a722-1ebc007b3d69"/>
    <ds:schemaRef ds:uri="7e1dbd48-5265-4bf4-86d9-3fa5e4641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1846</Words>
  <Characters>10155</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Amsterdam UMC</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Zwan, E.P.A. van der (Eric)</dc:creator>
  <cp:keywords/>
  <dc:description/>
  <cp:lastModifiedBy>Raiez, F. (Ferishta)</cp:lastModifiedBy>
  <cp:revision>11</cp:revision>
  <dcterms:created xsi:type="dcterms:W3CDTF">2026-06-08T11:43:00Z</dcterms:created>
  <dcterms:modified xsi:type="dcterms:W3CDTF">2026-06-11T09:05:00Z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0x0101008347EB959C80AC479C4192B67AE5E44F</vt:lpwstr>
  </property>
</Properties>
</file>